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C01" w:rsidRPr="00EA168E" w:rsidRDefault="002B2B8A" w:rsidP="00B85394">
      <w:pPr>
        <w:pStyle w:val="Bezproreda"/>
        <w:rPr>
          <w:rFonts w:asciiTheme="minorHAnsi" w:hAnsiTheme="minorHAnsi" w:cstheme="minorHAnsi"/>
          <w:b/>
          <w:sz w:val="24"/>
          <w:szCs w:val="24"/>
        </w:rPr>
      </w:pPr>
      <w:r w:rsidRPr="00EA168E">
        <w:rPr>
          <w:rFonts w:asciiTheme="minorHAnsi" w:hAnsiTheme="minorHAnsi" w:cstheme="minorHAnsi"/>
          <w:b/>
          <w:sz w:val="24"/>
          <w:szCs w:val="24"/>
        </w:rPr>
        <w:t>GRADSKI MUZEJ VUKOVAR</w:t>
      </w:r>
    </w:p>
    <w:p w:rsidR="000A0C01" w:rsidRPr="00EA168E" w:rsidRDefault="002B2B8A" w:rsidP="00B85394">
      <w:pPr>
        <w:pStyle w:val="Bezproreda"/>
        <w:rPr>
          <w:rFonts w:asciiTheme="minorHAnsi" w:hAnsiTheme="minorHAnsi" w:cstheme="minorHAnsi"/>
          <w:b/>
          <w:sz w:val="24"/>
          <w:szCs w:val="24"/>
        </w:rPr>
      </w:pPr>
      <w:r w:rsidRPr="00EA168E">
        <w:rPr>
          <w:rFonts w:asciiTheme="minorHAnsi" w:hAnsiTheme="minorHAnsi" w:cstheme="minorHAnsi"/>
          <w:b/>
          <w:sz w:val="24"/>
          <w:szCs w:val="24"/>
        </w:rPr>
        <w:t>Dvorac Eltz</w:t>
      </w:r>
    </w:p>
    <w:p w:rsidR="000A0C01" w:rsidRPr="00EA168E" w:rsidRDefault="002B2B8A" w:rsidP="00B85394">
      <w:pPr>
        <w:pStyle w:val="Bezproreda"/>
        <w:rPr>
          <w:rFonts w:asciiTheme="minorHAnsi" w:hAnsiTheme="minorHAnsi" w:cstheme="minorHAnsi"/>
          <w:b/>
          <w:sz w:val="24"/>
          <w:szCs w:val="24"/>
        </w:rPr>
      </w:pPr>
      <w:r w:rsidRPr="00EA168E">
        <w:rPr>
          <w:rFonts w:asciiTheme="minorHAnsi" w:hAnsiTheme="minorHAnsi" w:cstheme="minorHAnsi"/>
          <w:b/>
          <w:sz w:val="24"/>
          <w:szCs w:val="24"/>
        </w:rPr>
        <w:t>Županijska 2, 32000 Vukovar</w:t>
      </w:r>
    </w:p>
    <w:p w:rsidR="000A0C01" w:rsidRPr="00EA168E" w:rsidRDefault="002B2B8A" w:rsidP="00B85394">
      <w:pPr>
        <w:pStyle w:val="Bezproreda"/>
        <w:rPr>
          <w:rFonts w:asciiTheme="minorHAnsi" w:hAnsiTheme="minorHAnsi" w:cstheme="minorHAnsi"/>
          <w:b/>
          <w:sz w:val="24"/>
          <w:szCs w:val="24"/>
        </w:rPr>
      </w:pPr>
      <w:r w:rsidRPr="00EA168E">
        <w:rPr>
          <w:rFonts w:asciiTheme="minorHAnsi" w:hAnsiTheme="minorHAnsi" w:cstheme="minorHAnsi"/>
          <w:b/>
          <w:sz w:val="24"/>
          <w:szCs w:val="24"/>
        </w:rPr>
        <w:t>RKP-a broj: 37445, Djelatnost 9102-muzej</w:t>
      </w:r>
    </w:p>
    <w:p w:rsidR="000A0C01" w:rsidRPr="00EA168E" w:rsidRDefault="002B2B8A" w:rsidP="00B85394">
      <w:pPr>
        <w:pStyle w:val="Bezproreda"/>
        <w:rPr>
          <w:rFonts w:asciiTheme="minorHAnsi" w:hAnsiTheme="minorHAnsi" w:cstheme="minorHAnsi"/>
          <w:b/>
          <w:sz w:val="24"/>
          <w:szCs w:val="24"/>
        </w:rPr>
      </w:pPr>
      <w:r w:rsidRPr="00EA168E">
        <w:rPr>
          <w:rFonts w:asciiTheme="minorHAnsi" w:hAnsiTheme="minorHAnsi" w:cstheme="minorHAnsi"/>
          <w:b/>
          <w:sz w:val="24"/>
          <w:szCs w:val="24"/>
        </w:rPr>
        <w:t>Matični broj: 03008100, Razina 21</w:t>
      </w:r>
    </w:p>
    <w:p w:rsidR="000A0C01" w:rsidRPr="00EA168E" w:rsidRDefault="002B2B8A" w:rsidP="00B85394">
      <w:pPr>
        <w:pStyle w:val="Bezproreda"/>
        <w:rPr>
          <w:rFonts w:asciiTheme="minorHAnsi" w:hAnsiTheme="minorHAnsi" w:cstheme="minorHAnsi"/>
          <w:b/>
          <w:sz w:val="24"/>
          <w:szCs w:val="24"/>
        </w:rPr>
      </w:pPr>
      <w:r w:rsidRPr="00EA168E">
        <w:rPr>
          <w:rFonts w:asciiTheme="minorHAnsi" w:hAnsiTheme="minorHAnsi" w:cstheme="minorHAnsi"/>
          <w:b/>
          <w:sz w:val="24"/>
          <w:szCs w:val="24"/>
        </w:rPr>
        <w:t>OIB: 07469790013</w:t>
      </w:r>
    </w:p>
    <w:p w:rsidR="000A0C01" w:rsidRPr="00EA168E" w:rsidRDefault="000A0C01" w:rsidP="00B85394">
      <w:pPr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12186B" w:rsidRPr="00EA168E" w:rsidRDefault="0012186B" w:rsidP="00B85394">
      <w:pPr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0A0C01" w:rsidRPr="00EA168E" w:rsidRDefault="002B2B8A" w:rsidP="00B85394">
      <w:pPr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EA168E">
        <w:rPr>
          <w:rFonts w:asciiTheme="minorHAnsi" w:hAnsiTheme="minorHAnsi" w:cstheme="minorHAnsi"/>
          <w:b/>
          <w:sz w:val="24"/>
          <w:szCs w:val="24"/>
          <w:u w:val="single"/>
        </w:rPr>
        <w:t>BILJEŠKE UZ FINANCIJSKO IZVJEŠĆE ZA RAZDOBLJE  1. siječnja – 31. prosinca 20</w:t>
      </w:r>
      <w:r w:rsidR="00702CBC" w:rsidRPr="00EA168E">
        <w:rPr>
          <w:rFonts w:asciiTheme="minorHAnsi" w:hAnsiTheme="minorHAnsi" w:cstheme="minorHAnsi"/>
          <w:b/>
          <w:sz w:val="24"/>
          <w:szCs w:val="24"/>
          <w:u w:val="single"/>
        </w:rPr>
        <w:t>20</w:t>
      </w:r>
      <w:r w:rsidRPr="00EA168E">
        <w:rPr>
          <w:rFonts w:asciiTheme="minorHAnsi" w:hAnsiTheme="minorHAnsi" w:cstheme="minorHAnsi"/>
          <w:b/>
          <w:sz w:val="24"/>
          <w:szCs w:val="24"/>
          <w:u w:val="single"/>
        </w:rPr>
        <w:t>. godine</w:t>
      </w:r>
    </w:p>
    <w:p w:rsidR="0012186B" w:rsidRPr="00EA168E" w:rsidRDefault="0012186B" w:rsidP="00B85394">
      <w:pPr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0A0C01" w:rsidRPr="00EA168E" w:rsidRDefault="002B2B8A" w:rsidP="002C2CC3">
      <w:pPr>
        <w:spacing w:after="0" w:line="240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EA168E">
        <w:rPr>
          <w:rFonts w:asciiTheme="minorHAnsi" w:hAnsiTheme="minorHAnsi" w:cstheme="minorHAnsi"/>
          <w:color w:val="auto"/>
          <w:sz w:val="24"/>
          <w:szCs w:val="24"/>
        </w:rPr>
        <w:t>Obnovljena spomenička cjelina Gradskog muzeja Vukovar dio je projekta 'Istraživanje, obnova i revitalizacija kulturne baštine Ilok-Vukovar-Vučedol' Vlade Republike Hrvatske, Ministarstva kulture i Razvojne banke Vijeća Europe.</w:t>
      </w:r>
    </w:p>
    <w:p w:rsidR="000A0C01" w:rsidRPr="00EA168E" w:rsidRDefault="002B2B8A" w:rsidP="002C2CC3">
      <w:pPr>
        <w:spacing w:after="0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EA168E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Kompleks dvorca Eltz obnavljan je prema konzervatorskim smjernicama kako bi se što je to moguće više sačuvale i rekonstruirale njegove spomeničke vrijednosti. Takav pristup bio je podloga i za </w:t>
      </w:r>
      <w:proofErr w:type="spellStart"/>
      <w:r w:rsidRPr="00EA168E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muzeološku</w:t>
      </w:r>
      <w:proofErr w:type="spellEnd"/>
      <w:r w:rsidRPr="00EA168E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 koncepciju kojom se naglašavaju njegove spomeničke vrijednosti, a tek neophodnim intervencijama vrši prilagodba suvremenoj muzejskoj funkciji.</w:t>
      </w:r>
      <w:r w:rsidRPr="00EA168E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</w:p>
    <w:p w:rsidR="000A0C01" w:rsidRPr="00EA168E" w:rsidRDefault="002B2B8A" w:rsidP="002C2CC3">
      <w:pPr>
        <w:spacing w:after="0"/>
        <w:jc w:val="both"/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</w:pPr>
      <w:r w:rsidRPr="00EA168E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Nakon završenih građevinskih radova, Prva faza stalnog postava u prizemlju dvorca Eltz sa svečanim dvoranama i ambijentalnim prostorima otvorena je u Noći muzeja, 25. siječnja 2013. godine. Već sljedeće godine, 23. siječnja 2014. godine otvoren je stalni postav Gradskog muzeja Vukovar, koji sa svojim zbirkama pokriva vremenski raspon od 8000 godina.</w:t>
      </w:r>
      <w:r w:rsidRPr="00EA168E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EA168E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Muzejski postav se rasprostire u 17 soba na prvom katu, tri velika izložbena prostora na drugom katu i potkrovljima muzeja te velikom centralnom potkrovlju na ukupnoj površini preko 3500 kvadratnih metara. Sofisticirana oprema vitrina i drugih pomagala upotpunjena je multimedijalnom prezentacijom s 40 monitora, 25 </w:t>
      </w:r>
      <w:proofErr w:type="spellStart"/>
      <w:r w:rsidRPr="00EA168E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touch-screenova</w:t>
      </w:r>
      <w:proofErr w:type="spellEnd"/>
      <w:r w:rsidRPr="00EA168E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, kako bi se što bolje, i sveobuhvatnije prikazala prošlost Vukovara. </w:t>
      </w:r>
    </w:p>
    <w:p w:rsidR="000A0C01" w:rsidRPr="00EA168E" w:rsidRDefault="002B2B8A" w:rsidP="002C2CC3">
      <w:pPr>
        <w:spacing w:after="0"/>
        <w:jc w:val="both"/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</w:pPr>
      <w:r w:rsidRPr="00EA168E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Za stalni postav priređeno je preko 2000 predmeta iz fundusa Gradskog muzeja i 100 predmeta, uglavnom obiteljskih portreta i pejzaža obitelji Eltz, iz drugih muzeja u Zagrebu i Osijeku. Preko 1000 predmeta prošlo je proces restauracije, a radi se o arheološkim predmetima, keramici, kamenom i metalnom oružju, povijesnom namještaju, cehovskim zastavama i škrinjama, predmetima od zlata, srebra, stakla, kovanog željeza, alatkama za obradu zemlje, seoskom namještaju i upotrebnom tekstilu, obiteljskim portretima, pejzažima, fotografijama, poveljama, listinama i drugim </w:t>
      </w:r>
      <w:proofErr w:type="spellStart"/>
      <w:r w:rsidRPr="00EA168E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arhivalijama</w:t>
      </w:r>
      <w:proofErr w:type="spellEnd"/>
      <w:r w:rsidRPr="00EA168E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.</w:t>
      </w:r>
      <w:r w:rsidRPr="00EA168E">
        <w:rPr>
          <w:rStyle w:val="apple-converted-space"/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 </w:t>
      </w:r>
      <w:r w:rsidRPr="00EA168E">
        <w:rPr>
          <w:rFonts w:asciiTheme="minorHAnsi" w:hAnsiTheme="minorHAnsi" w:cstheme="minorHAnsi"/>
          <w:color w:val="auto"/>
          <w:sz w:val="24"/>
          <w:szCs w:val="24"/>
        </w:rPr>
        <w:br/>
      </w:r>
      <w:r w:rsidRPr="00EA168E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Suvremeno i atraktivno osmišljeno likovno rješenje stalnog postava dizajnerice Nikoline Jelavić iz Zagreba, nastalo je na podlogama </w:t>
      </w:r>
      <w:proofErr w:type="spellStart"/>
      <w:r w:rsidRPr="00EA168E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muzeološke</w:t>
      </w:r>
      <w:proofErr w:type="spellEnd"/>
      <w:r w:rsidRPr="00EA168E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 koncepcije djelatnika Gradskog muzeja Vukovar kojima su se u pojedinim sekvencama pridružili suradnici iz drugih muzeja, bilo konceptualnim pristupom, bilo izborom građe iz svojih muzeja. </w:t>
      </w:r>
    </w:p>
    <w:p w:rsidR="000A0C01" w:rsidRPr="00EA168E" w:rsidRDefault="002B2B8A" w:rsidP="002C2CC3">
      <w:pPr>
        <w:spacing w:after="0"/>
        <w:jc w:val="both"/>
        <w:rPr>
          <w:rStyle w:val="apple-converted-space"/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</w:pPr>
      <w:r w:rsidRPr="00EA168E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Muzejski postav prate tekstovi na hrvatskom i engleskom jeziku, te specijalno komponirana glazba i zvučni efekti uz korištenje grafičkih i tehničkih rješenja kojima stalni postav Gradskog muzeja Vukovar na suvremen i dinamičan način prezentira kulturnu baštinu Vukovara.</w:t>
      </w:r>
      <w:r w:rsidRPr="00EA168E">
        <w:rPr>
          <w:rStyle w:val="apple-converted-space"/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 </w:t>
      </w:r>
    </w:p>
    <w:p w:rsidR="000A0C01" w:rsidRPr="00EA168E" w:rsidRDefault="002B2B8A" w:rsidP="002C2CC3">
      <w:pPr>
        <w:spacing w:after="0"/>
        <w:jc w:val="both"/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</w:pPr>
      <w:r w:rsidRPr="00EA168E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lastRenderedPageBreak/>
        <w:t xml:space="preserve">Potpuna prezentacija muzejskih umjetničkih zbirki </w:t>
      </w:r>
      <w:r w:rsidR="00B85394" w:rsidRPr="00EA168E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o</w:t>
      </w:r>
      <w:r w:rsidRPr="00EA168E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buhvaćena je, otvorenjem staln</w:t>
      </w:r>
      <w:r w:rsidR="00B85394" w:rsidRPr="00EA168E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og postava Zbirke Bauer u siječnju</w:t>
      </w:r>
      <w:r w:rsidRPr="00EA168E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 2016. godine, koji predstavlja najcjelovitiji prikaz hrvatske moderne umjetnosti s posebnim naglaskom na period između dva svjetska rata, te </w:t>
      </w:r>
      <w:r w:rsidR="006D2B8E" w:rsidRPr="00EA168E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stalni </w:t>
      </w:r>
      <w:r w:rsidRPr="00EA168E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postav Zbirke donacija </w:t>
      </w:r>
      <w:r w:rsidR="006D2B8E" w:rsidRPr="00EA168E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likovnih</w:t>
      </w:r>
      <w:r w:rsidRPr="00EA168E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 umjetnika</w:t>
      </w:r>
      <w:r w:rsidR="006D2B8E" w:rsidRPr="00EA168E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, ustanova i pojedinaca, Muzej Vukovara u progonstvu,</w:t>
      </w:r>
      <w:r w:rsidRPr="00EA168E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 nastala 1992. godine prema inicijativi mr.sc. Bože </w:t>
      </w:r>
      <w:proofErr w:type="spellStart"/>
      <w:r w:rsidRPr="00EA168E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Biškupića</w:t>
      </w:r>
      <w:proofErr w:type="spellEnd"/>
      <w:r w:rsidRPr="00EA168E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 kao izraz solidariziranja sa žrtvom Vukovara koji je otvoren </w:t>
      </w:r>
      <w:r w:rsidR="006D2B8E" w:rsidRPr="00EA168E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27.</w:t>
      </w:r>
      <w:r w:rsidRPr="00EA168E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 svibnj</w:t>
      </w:r>
      <w:r w:rsidR="006D2B8E" w:rsidRPr="00EA168E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a 2018. godine na dan povratka Muzeja na domicilnu adresu 1998. godine.</w:t>
      </w:r>
    </w:p>
    <w:p w:rsidR="000A0C01" w:rsidRPr="00EA168E" w:rsidRDefault="000A0C01" w:rsidP="002C2CC3">
      <w:pPr>
        <w:jc w:val="both"/>
        <w:rPr>
          <w:rFonts w:asciiTheme="minorHAnsi" w:hAnsiTheme="minorHAnsi" w:cstheme="minorHAnsi"/>
          <w:color w:val="auto"/>
          <w:sz w:val="24"/>
          <w:szCs w:val="24"/>
        </w:rPr>
      </w:pPr>
    </w:p>
    <w:p w:rsidR="000A0C01" w:rsidRPr="00EA168E" w:rsidRDefault="002B2B8A" w:rsidP="002C2CC3">
      <w:pPr>
        <w:jc w:val="both"/>
        <w:rPr>
          <w:rFonts w:asciiTheme="minorHAnsi" w:hAnsiTheme="minorHAnsi" w:cstheme="minorHAnsi"/>
          <w:b/>
          <w:color w:val="auto"/>
          <w:sz w:val="24"/>
          <w:szCs w:val="24"/>
          <w:u w:val="single"/>
        </w:rPr>
      </w:pPr>
      <w:r w:rsidRPr="00EA168E">
        <w:rPr>
          <w:rFonts w:asciiTheme="minorHAnsi" w:hAnsiTheme="minorHAnsi" w:cstheme="minorHAnsi"/>
          <w:b/>
          <w:color w:val="auto"/>
          <w:sz w:val="24"/>
          <w:szCs w:val="24"/>
          <w:u w:val="single"/>
        </w:rPr>
        <w:t>PRIHODI</w:t>
      </w:r>
    </w:p>
    <w:p w:rsidR="009400D0" w:rsidRPr="00EA168E" w:rsidRDefault="002B2B8A" w:rsidP="003005D1">
      <w:pPr>
        <w:pStyle w:val="Bezproreda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EA168E">
        <w:rPr>
          <w:rFonts w:asciiTheme="minorHAnsi" w:hAnsiTheme="minorHAnsi" w:cstheme="minorHAnsi"/>
          <w:color w:val="auto"/>
          <w:sz w:val="24"/>
          <w:szCs w:val="24"/>
        </w:rPr>
        <w:t>Gradski muzej Vukovar u razdoblju od 01.01.-31.12.20</w:t>
      </w:r>
      <w:r w:rsidR="00D40F0B" w:rsidRPr="00EA168E">
        <w:rPr>
          <w:rFonts w:asciiTheme="minorHAnsi" w:hAnsiTheme="minorHAnsi" w:cstheme="minorHAnsi"/>
          <w:color w:val="auto"/>
          <w:sz w:val="24"/>
          <w:szCs w:val="24"/>
        </w:rPr>
        <w:t>20</w:t>
      </w:r>
      <w:r w:rsidRPr="00EA168E">
        <w:rPr>
          <w:rFonts w:asciiTheme="minorHAnsi" w:hAnsiTheme="minorHAnsi" w:cstheme="minorHAnsi"/>
          <w:color w:val="auto"/>
          <w:sz w:val="24"/>
          <w:szCs w:val="24"/>
        </w:rPr>
        <w:t xml:space="preserve">. godine ostvario je prihode u ukupnom iznosu od </w:t>
      </w:r>
      <w:r w:rsidR="00F43A41" w:rsidRPr="00EA168E">
        <w:rPr>
          <w:rFonts w:asciiTheme="minorHAnsi" w:hAnsiTheme="minorHAnsi" w:cstheme="minorHAnsi"/>
          <w:color w:val="auto"/>
          <w:sz w:val="24"/>
          <w:szCs w:val="24"/>
        </w:rPr>
        <w:t>4.</w:t>
      </w:r>
      <w:r w:rsidR="00D40F0B" w:rsidRPr="00EA168E">
        <w:rPr>
          <w:rFonts w:asciiTheme="minorHAnsi" w:hAnsiTheme="minorHAnsi" w:cstheme="minorHAnsi"/>
          <w:color w:val="auto"/>
          <w:sz w:val="24"/>
          <w:szCs w:val="24"/>
        </w:rPr>
        <w:t>042.260,48</w:t>
      </w:r>
      <w:r w:rsidRPr="00EA168E">
        <w:rPr>
          <w:rFonts w:asciiTheme="minorHAnsi" w:hAnsiTheme="minorHAnsi" w:cstheme="minorHAnsi"/>
          <w:color w:val="auto"/>
          <w:sz w:val="24"/>
          <w:szCs w:val="24"/>
        </w:rPr>
        <w:t xml:space="preserve"> kn, koji se odnose na financiranje rashoda poslovanja, na prihode za nabavu nefinancijske imovine</w:t>
      </w:r>
      <w:r w:rsidR="003005D1" w:rsidRPr="00EA168E">
        <w:rPr>
          <w:rFonts w:asciiTheme="minorHAnsi" w:hAnsiTheme="minorHAnsi" w:cstheme="minorHAnsi"/>
          <w:color w:val="auto"/>
          <w:sz w:val="24"/>
          <w:szCs w:val="24"/>
        </w:rPr>
        <w:t>,</w:t>
      </w:r>
      <w:r w:rsidR="008212A7" w:rsidRPr="00EA168E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EA168E">
        <w:rPr>
          <w:rFonts w:asciiTheme="minorHAnsi" w:hAnsiTheme="minorHAnsi" w:cstheme="minorHAnsi"/>
          <w:color w:val="auto"/>
          <w:sz w:val="24"/>
          <w:szCs w:val="24"/>
        </w:rPr>
        <w:t>na prihode za programsku djelatnost</w:t>
      </w:r>
      <w:r w:rsidR="003005D1" w:rsidRPr="00EA168E">
        <w:rPr>
          <w:rFonts w:asciiTheme="minorHAnsi" w:hAnsiTheme="minorHAnsi" w:cstheme="minorHAnsi"/>
          <w:color w:val="auto"/>
          <w:sz w:val="24"/>
          <w:szCs w:val="24"/>
        </w:rPr>
        <w:t xml:space="preserve">, </w:t>
      </w:r>
      <w:r w:rsidR="009400D0" w:rsidRPr="00EA168E">
        <w:rPr>
          <w:rFonts w:asciiTheme="minorHAnsi" w:hAnsiTheme="minorHAnsi" w:cstheme="minorHAnsi"/>
          <w:sz w:val="24"/>
          <w:szCs w:val="24"/>
        </w:rPr>
        <w:t>prihode Ministarstva kulture za odobrene programe, tekuće pomoći temeljem prijenosa EU sredstava</w:t>
      </w:r>
      <w:r w:rsidR="00390E06" w:rsidRPr="00EA168E">
        <w:rPr>
          <w:rFonts w:asciiTheme="minorHAnsi" w:hAnsiTheme="minorHAnsi" w:cstheme="minorHAnsi"/>
          <w:sz w:val="24"/>
          <w:szCs w:val="24"/>
        </w:rPr>
        <w:t xml:space="preserve"> vezano za projekt pod nazivom </w:t>
      </w:r>
      <w:proofErr w:type="spellStart"/>
      <w:r w:rsidR="00390E06" w:rsidRPr="00EA168E">
        <w:rPr>
          <w:rFonts w:asciiTheme="minorHAnsi" w:hAnsiTheme="minorHAnsi" w:cstheme="minorHAnsi"/>
          <w:sz w:val="24"/>
          <w:szCs w:val="24"/>
        </w:rPr>
        <w:t>FoTo</w:t>
      </w:r>
      <w:proofErr w:type="spellEnd"/>
      <w:r w:rsidR="00390E06" w:rsidRPr="00EA168E">
        <w:rPr>
          <w:rFonts w:asciiTheme="minorHAnsi" w:hAnsiTheme="minorHAnsi" w:cstheme="minorHAnsi"/>
          <w:sz w:val="24"/>
          <w:szCs w:val="24"/>
        </w:rPr>
        <w:t xml:space="preserve"> Muzej koji se financira iz Europskog socijalnog fonda, a Gradski muzej Vukovar ga provodi u suradnji sa VURA-om.</w:t>
      </w:r>
      <w:r w:rsidR="009400D0" w:rsidRPr="00EA168E">
        <w:rPr>
          <w:rFonts w:asciiTheme="minorHAnsi" w:hAnsiTheme="minorHAnsi" w:cstheme="minorHAnsi"/>
          <w:sz w:val="24"/>
          <w:szCs w:val="24"/>
        </w:rPr>
        <w:t>, prihode od ulaznica, publikacija, stručnog vodstva te pruženih usluga. U odnosu na isto razdoblje prošle 20</w:t>
      </w:r>
      <w:r w:rsidR="003005D1" w:rsidRPr="00EA168E">
        <w:rPr>
          <w:rFonts w:asciiTheme="minorHAnsi" w:hAnsiTheme="minorHAnsi" w:cstheme="minorHAnsi"/>
          <w:sz w:val="24"/>
          <w:szCs w:val="24"/>
        </w:rPr>
        <w:t>20</w:t>
      </w:r>
      <w:r w:rsidR="009400D0" w:rsidRPr="00EA168E">
        <w:rPr>
          <w:rFonts w:asciiTheme="minorHAnsi" w:hAnsiTheme="minorHAnsi" w:cstheme="minorHAnsi"/>
          <w:sz w:val="24"/>
          <w:szCs w:val="24"/>
        </w:rPr>
        <w:t xml:space="preserve">. godine </w:t>
      </w:r>
      <w:r w:rsidR="003005D1" w:rsidRPr="00EA168E">
        <w:rPr>
          <w:rFonts w:asciiTheme="minorHAnsi" w:hAnsiTheme="minorHAnsi" w:cstheme="minorHAnsi"/>
          <w:sz w:val="24"/>
          <w:szCs w:val="24"/>
        </w:rPr>
        <w:t>manji</w:t>
      </w:r>
      <w:r w:rsidR="009400D0" w:rsidRPr="00EA168E">
        <w:rPr>
          <w:rFonts w:asciiTheme="minorHAnsi" w:hAnsiTheme="minorHAnsi" w:cstheme="minorHAnsi"/>
          <w:sz w:val="24"/>
          <w:szCs w:val="24"/>
        </w:rPr>
        <w:t xml:space="preserve"> su za </w:t>
      </w:r>
      <w:r w:rsidR="003005D1" w:rsidRPr="00EA168E">
        <w:rPr>
          <w:rFonts w:asciiTheme="minorHAnsi" w:hAnsiTheme="minorHAnsi" w:cstheme="minorHAnsi"/>
          <w:sz w:val="24"/>
          <w:szCs w:val="24"/>
        </w:rPr>
        <w:t>161.666,52</w:t>
      </w:r>
      <w:r w:rsidR="009400D0" w:rsidRPr="00EA168E">
        <w:rPr>
          <w:rFonts w:asciiTheme="minorHAnsi" w:hAnsiTheme="minorHAnsi" w:cstheme="minorHAnsi"/>
          <w:sz w:val="24"/>
          <w:szCs w:val="24"/>
        </w:rPr>
        <w:t xml:space="preserve"> kn zbog </w:t>
      </w:r>
      <w:r w:rsidR="00390E06" w:rsidRPr="00EA168E">
        <w:rPr>
          <w:rFonts w:asciiTheme="minorHAnsi" w:hAnsiTheme="minorHAnsi" w:cstheme="minorHAnsi"/>
          <w:sz w:val="24"/>
          <w:szCs w:val="24"/>
        </w:rPr>
        <w:t xml:space="preserve">novonastale situacije izazvane </w:t>
      </w:r>
      <w:proofErr w:type="spellStart"/>
      <w:r w:rsidR="00390E06" w:rsidRPr="00EA168E">
        <w:rPr>
          <w:rFonts w:asciiTheme="minorHAnsi" w:hAnsiTheme="minorHAnsi" w:cstheme="minorHAnsi"/>
          <w:sz w:val="24"/>
          <w:szCs w:val="24"/>
        </w:rPr>
        <w:t>koronavirusom</w:t>
      </w:r>
      <w:proofErr w:type="spellEnd"/>
      <w:r w:rsidR="00390E06" w:rsidRPr="00EA168E">
        <w:rPr>
          <w:rFonts w:asciiTheme="minorHAnsi" w:hAnsiTheme="minorHAnsi" w:cstheme="minorHAnsi"/>
          <w:sz w:val="24"/>
          <w:szCs w:val="24"/>
        </w:rPr>
        <w:t xml:space="preserve"> koja je utjecala na veliki pad broja posjetitelja što je rezultiralo smanjenjem prihoda.</w:t>
      </w:r>
    </w:p>
    <w:p w:rsidR="000A0C01" w:rsidRPr="00EA168E" w:rsidRDefault="000A0C01" w:rsidP="002C2CC3">
      <w:pPr>
        <w:pStyle w:val="Bezproreda"/>
        <w:jc w:val="both"/>
        <w:rPr>
          <w:rFonts w:asciiTheme="minorHAnsi" w:hAnsiTheme="minorHAnsi" w:cstheme="minorHAnsi"/>
          <w:color w:val="auto"/>
          <w:sz w:val="24"/>
          <w:szCs w:val="24"/>
        </w:rPr>
      </w:pPr>
    </w:p>
    <w:p w:rsidR="000A0C01" w:rsidRPr="00EA168E" w:rsidRDefault="002B2B8A" w:rsidP="00E83C79">
      <w:pPr>
        <w:pStyle w:val="Bezproreda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EA168E">
        <w:rPr>
          <w:rFonts w:asciiTheme="minorHAnsi" w:hAnsiTheme="minorHAnsi" w:cstheme="minorHAnsi"/>
          <w:b/>
          <w:color w:val="auto"/>
          <w:sz w:val="24"/>
          <w:szCs w:val="24"/>
        </w:rPr>
        <w:t xml:space="preserve">AOP </w:t>
      </w:r>
      <w:r w:rsidR="003956C1" w:rsidRPr="00EA168E">
        <w:rPr>
          <w:rFonts w:asciiTheme="minorHAnsi" w:hAnsiTheme="minorHAnsi" w:cstheme="minorHAnsi"/>
          <w:b/>
          <w:color w:val="auto"/>
          <w:sz w:val="24"/>
          <w:szCs w:val="24"/>
        </w:rPr>
        <w:t>066</w:t>
      </w:r>
      <w:r w:rsidRPr="00EA168E">
        <w:rPr>
          <w:rFonts w:asciiTheme="minorHAnsi" w:hAnsiTheme="minorHAnsi" w:cstheme="minorHAnsi"/>
          <w:b/>
          <w:color w:val="auto"/>
          <w:sz w:val="24"/>
          <w:szCs w:val="24"/>
        </w:rPr>
        <w:t xml:space="preserve"> –</w:t>
      </w:r>
      <w:r w:rsidRPr="00EA168E">
        <w:rPr>
          <w:rFonts w:asciiTheme="minorHAnsi" w:hAnsiTheme="minorHAnsi" w:cstheme="minorHAnsi"/>
          <w:color w:val="auto"/>
          <w:sz w:val="24"/>
          <w:szCs w:val="24"/>
        </w:rPr>
        <w:t xml:space="preserve"> Ukupni prihodi za 20</w:t>
      </w:r>
      <w:r w:rsidR="00C95F7F" w:rsidRPr="00EA168E">
        <w:rPr>
          <w:rFonts w:asciiTheme="minorHAnsi" w:hAnsiTheme="minorHAnsi" w:cstheme="minorHAnsi"/>
          <w:color w:val="auto"/>
          <w:sz w:val="24"/>
          <w:szCs w:val="24"/>
        </w:rPr>
        <w:t>20</w:t>
      </w:r>
      <w:r w:rsidRPr="00EA168E">
        <w:rPr>
          <w:rFonts w:asciiTheme="minorHAnsi" w:hAnsiTheme="minorHAnsi" w:cstheme="minorHAnsi"/>
          <w:color w:val="auto"/>
          <w:sz w:val="24"/>
          <w:szCs w:val="24"/>
        </w:rPr>
        <w:t xml:space="preserve">. godinu </w:t>
      </w:r>
      <w:r w:rsidR="00DD19BB" w:rsidRPr="00EA168E">
        <w:rPr>
          <w:rFonts w:asciiTheme="minorHAnsi" w:hAnsiTheme="minorHAnsi" w:cstheme="minorHAnsi"/>
          <w:color w:val="auto"/>
          <w:sz w:val="24"/>
          <w:szCs w:val="24"/>
        </w:rPr>
        <w:t>veći</w:t>
      </w:r>
      <w:r w:rsidRPr="00EA168E">
        <w:rPr>
          <w:rFonts w:asciiTheme="minorHAnsi" w:hAnsiTheme="minorHAnsi" w:cstheme="minorHAnsi"/>
          <w:color w:val="auto"/>
          <w:sz w:val="24"/>
          <w:szCs w:val="24"/>
        </w:rPr>
        <w:t xml:space="preserve"> su za </w:t>
      </w:r>
      <w:r w:rsidR="00E83C79" w:rsidRPr="00EA168E">
        <w:rPr>
          <w:rFonts w:asciiTheme="minorHAnsi" w:hAnsiTheme="minorHAnsi" w:cstheme="minorHAnsi"/>
          <w:color w:val="auto"/>
          <w:sz w:val="24"/>
          <w:szCs w:val="24"/>
        </w:rPr>
        <w:t>383.580,00</w:t>
      </w:r>
      <w:r w:rsidRPr="00EA168E">
        <w:rPr>
          <w:rFonts w:asciiTheme="minorHAnsi" w:hAnsiTheme="minorHAnsi" w:cstheme="minorHAnsi"/>
          <w:color w:val="auto"/>
          <w:sz w:val="24"/>
          <w:szCs w:val="24"/>
        </w:rPr>
        <w:t xml:space="preserve"> kn u odnosu na prošlu 201</w:t>
      </w:r>
      <w:r w:rsidR="00E83C79" w:rsidRPr="00EA168E">
        <w:rPr>
          <w:rFonts w:asciiTheme="minorHAnsi" w:hAnsiTheme="minorHAnsi" w:cstheme="minorHAnsi"/>
          <w:color w:val="auto"/>
          <w:sz w:val="24"/>
          <w:szCs w:val="24"/>
        </w:rPr>
        <w:t>9</w:t>
      </w:r>
      <w:r w:rsidRPr="00EA168E">
        <w:rPr>
          <w:rFonts w:asciiTheme="minorHAnsi" w:hAnsiTheme="minorHAnsi" w:cstheme="minorHAnsi"/>
          <w:color w:val="auto"/>
          <w:sz w:val="24"/>
          <w:szCs w:val="24"/>
        </w:rPr>
        <w:t xml:space="preserve">. godinu. Do iskazivanja </w:t>
      </w:r>
      <w:r w:rsidR="00DD19BB" w:rsidRPr="00EA168E">
        <w:rPr>
          <w:rFonts w:asciiTheme="minorHAnsi" w:hAnsiTheme="minorHAnsi" w:cstheme="minorHAnsi"/>
          <w:color w:val="auto"/>
          <w:sz w:val="24"/>
          <w:szCs w:val="24"/>
        </w:rPr>
        <w:t>povećanja</w:t>
      </w:r>
      <w:r w:rsidRPr="00EA168E">
        <w:rPr>
          <w:rFonts w:asciiTheme="minorHAnsi" w:hAnsiTheme="minorHAnsi" w:cstheme="minorHAnsi"/>
          <w:color w:val="auto"/>
          <w:sz w:val="24"/>
          <w:szCs w:val="24"/>
        </w:rPr>
        <w:t xml:space="preserve"> prihoda došlo je zbog </w:t>
      </w:r>
      <w:r w:rsidR="00E852D0" w:rsidRPr="00EA168E">
        <w:rPr>
          <w:rFonts w:asciiTheme="minorHAnsi" w:hAnsiTheme="minorHAnsi" w:cstheme="minorHAnsi"/>
          <w:color w:val="auto"/>
          <w:sz w:val="24"/>
          <w:szCs w:val="24"/>
        </w:rPr>
        <w:t xml:space="preserve">prihoda </w:t>
      </w:r>
      <w:r w:rsidR="00E83C79" w:rsidRPr="00EA168E">
        <w:rPr>
          <w:rFonts w:asciiTheme="minorHAnsi" w:hAnsiTheme="minorHAnsi" w:cstheme="minorHAnsi"/>
          <w:color w:val="auto"/>
          <w:sz w:val="24"/>
          <w:szCs w:val="24"/>
        </w:rPr>
        <w:t xml:space="preserve">EU </w:t>
      </w:r>
      <w:r w:rsidRPr="00EA168E">
        <w:rPr>
          <w:rFonts w:asciiTheme="minorHAnsi" w:hAnsiTheme="minorHAnsi" w:cstheme="minorHAnsi"/>
          <w:color w:val="auto"/>
          <w:sz w:val="24"/>
          <w:szCs w:val="24"/>
        </w:rPr>
        <w:t xml:space="preserve">sredstava </w:t>
      </w:r>
      <w:r w:rsidR="00E83C79" w:rsidRPr="00EA168E">
        <w:rPr>
          <w:rFonts w:asciiTheme="minorHAnsi" w:hAnsiTheme="minorHAnsi" w:cstheme="minorHAnsi"/>
          <w:sz w:val="24"/>
          <w:szCs w:val="24"/>
        </w:rPr>
        <w:t xml:space="preserve">vezanih za projekt pod nazivom </w:t>
      </w:r>
      <w:proofErr w:type="spellStart"/>
      <w:r w:rsidR="00E83C79" w:rsidRPr="00EA168E">
        <w:rPr>
          <w:rFonts w:asciiTheme="minorHAnsi" w:hAnsiTheme="minorHAnsi" w:cstheme="minorHAnsi"/>
          <w:sz w:val="24"/>
          <w:szCs w:val="24"/>
        </w:rPr>
        <w:t>FoTo</w:t>
      </w:r>
      <w:proofErr w:type="spellEnd"/>
      <w:r w:rsidR="00E83C79" w:rsidRPr="00EA168E">
        <w:rPr>
          <w:rFonts w:asciiTheme="minorHAnsi" w:hAnsiTheme="minorHAnsi" w:cstheme="minorHAnsi"/>
          <w:sz w:val="24"/>
          <w:szCs w:val="24"/>
        </w:rPr>
        <w:t xml:space="preserve"> Muzej koji se financira iz Europskog socijalnog fonda, a Gradski muzej Vukovar g</w:t>
      </w:r>
      <w:r w:rsidR="00E2625C">
        <w:rPr>
          <w:rFonts w:asciiTheme="minorHAnsi" w:hAnsiTheme="minorHAnsi" w:cstheme="minorHAnsi"/>
          <w:sz w:val="24"/>
          <w:szCs w:val="24"/>
        </w:rPr>
        <w:t>a provodi u suradnji sa VURA-om u razdoblju od 2020/2022 u ukupnom iznosu od  1.257.908,43 kn.</w:t>
      </w:r>
    </w:p>
    <w:p w:rsidR="000A0C01" w:rsidRPr="00EA168E" w:rsidRDefault="000A0C01" w:rsidP="002C2CC3">
      <w:pPr>
        <w:pStyle w:val="Bezproreda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bookmarkStart w:id="0" w:name="_GoBack"/>
      <w:bookmarkEnd w:id="0"/>
    </w:p>
    <w:p w:rsidR="000A0C01" w:rsidRPr="00EA168E" w:rsidRDefault="002B2B8A" w:rsidP="002C2CC3">
      <w:pPr>
        <w:pStyle w:val="Bezproreda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EA168E">
        <w:rPr>
          <w:rFonts w:asciiTheme="minorHAnsi" w:hAnsiTheme="minorHAnsi" w:cstheme="minorHAnsi"/>
          <w:b/>
          <w:color w:val="auto"/>
          <w:sz w:val="24"/>
          <w:szCs w:val="24"/>
        </w:rPr>
        <w:t>AOP 055 –</w:t>
      </w:r>
      <w:r w:rsidRPr="00EA168E">
        <w:rPr>
          <w:rFonts w:asciiTheme="minorHAnsi" w:hAnsiTheme="minorHAnsi" w:cstheme="minorHAnsi"/>
          <w:color w:val="auto"/>
          <w:sz w:val="24"/>
          <w:szCs w:val="24"/>
        </w:rPr>
        <w:t xml:space="preserve"> Prihodi Ministarstva kulture u ukupnoj visini od </w:t>
      </w:r>
      <w:r w:rsidR="000A7C24" w:rsidRPr="00EA168E">
        <w:rPr>
          <w:rFonts w:asciiTheme="minorHAnsi" w:hAnsiTheme="minorHAnsi" w:cstheme="minorHAnsi"/>
          <w:color w:val="auto"/>
          <w:sz w:val="24"/>
          <w:szCs w:val="24"/>
        </w:rPr>
        <w:t>320.750</w:t>
      </w:r>
      <w:r w:rsidRPr="00EA168E">
        <w:rPr>
          <w:rFonts w:asciiTheme="minorHAnsi" w:hAnsiTheme="minorHAnsi" w:cstheme="minorHAnsi"/>
          <w:color w:val="auto"/>
          <w:sz w:val="24"/>
          <w:szCs w:val="24"/>
        </w:rPr>
        <w:t>,00 kn odnose se na prihod za programsku djelatnost:</w:t>
      </w:r>
      <w:r w:rsidR="003C62F4" w:rsidRPr="00EA168E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E852D0" w:rsidRPr="00EA168E">
        <w:rPr>
          <w:rFonts w:asciiTheme="minorHAnsi" w:hAnsiTheme="minorHAnsi" w:cstheme="minorHAnsi"/>
          <w:color w:val="auto"/>
          <w:sz w:val="24"/>
          <w:szCs w:val="24"/>
        </w:rPr>
        <w:t xml:space="preserve">izložba </w:t>
      </w:r>
      <w:r w:rsidR="00445733">
        <w:rPr>
          <w:rFonts w:asciiTheme="minorHAnsi" w:hAnsiTheme="minorHAnsi" w:cstheme="minorHAnsi"/>
          <w:color w:val="auto"/>
          <w:sz w:val="24"/>
          <w:szCs w:val="24"/>
        </w:rPr>
        <w:t>„Umjetnička ostavština</w:t>
      </w:r>
      <w:r w:rsidR="00E852D0" w:rsidRPr="00EA168E">
        <w:rPr>
          <w:rFonts w:asciiTheme="minorHAnsi" w:hAnsiTheme="minorHAnsi" w:cstheme="minorHAnsi"/>
          <w:color w:val="auto"/>
          <w:sz w:val="24"/>
          <w:szCs w:val="24"/>
        </w:rPr>
        <w:t xml:space="preserve"> obitelji Eltz“</w:t>
      </w:r>
      <w:r w:rsidRPr="00EA168E">
        <w:rPr>
          <w:rFonts w:asciiTheme="minorHAnsi" w:hAnsiTheme="minorHAnsi" w:cstheme="minorHAnsi"/>
          <w:color w:val="auto"/>
          <w:sz w:val="24"/>
          <w:szCs w:val="24"/>
        </w:rPr>
        <w:t>, Izložben</w:t>
      </w:r>
      <w:r w:rsidR="003C62F4" w:rsidRPr="00EA168E">
        <w:rPr>
          <w:rFonts w:asciiTheme="minorHAnsi" w:hAnsiTheme="minorHAnsi" w:cstheme="minorHAnsi"/>
          <w:color w:val="auto"/>
          <w:sz w:val="24"/>
          <w:szCs w:val="24"/>
        </w:rPr>
        <w:t xml:space="preserve">i ciklus u Galeriji </w:t>
      </w:r>
      <w:proofErr w:type="spellStart"/>
      <w:r w:rsidR="003C62F4" w:rsidRPr="00EA168E">
        <w:rPr>
          <w:rFonts w:asciiTheme="minorHAnsi" w:hAnsiTheme="minorHAnsi" w:cstheme="minorHAnsi"/>
          <w:color w:val="auto"/>
          <w:sz w:val="24"/>
          <w:szCs w:val="24"/>
        </w:rPr>
        <w:t>Oranžerija</w:t>
      </w:r>
      <w:proofErr w:type="spellEnd"/>
      <w:r w:rsidR="003C62F4" w:rsidRPr="00EA168E">
        <w:rPr>
          <w:rFonts w:asciiTheme="minorHAnsi" w:hAnsiTheme="minorHAnsi" w:cstheme="minorHAnsi"/>
          <w:color w:val="auto"/>
          <w:sz w:val="24"/>
          <w:szCs w:val="24"/>
        </w:rPr>
        <w:t xml:space="preserve">, </w:t>
      </w:r>
      <w:r w:rsidR="004E1016" w:rsidRPr="00EA168E">
        <w:rPr>
          <w:rFonts w:asciiTheme="minorHAnsi" w:hAnsiTheme="minorHAnsi" w:cstheme="minorHAnsi"/>
          <w:color w:val="auto"/>
          <w:sz w:val="24"/>
          <w:szCs w:val="24"/>
        </w:rPr>
        <w:t>Digitalizaciju zbirki</w:t>
      </w:r>
      <w:r w:rsidR="003C62F4" w:rsidRPr="00EA168E">
        <w:rPr>
          <w:rFonts w:asciiTheme="minorHAnsi" w:hAnsiTheme="minorHAnsi" w:cstheme="minorHAnsi"/>
          <w:color w:val="auto"/>
          <w:sz w:val="24"/>
          <w:szCs w:val="24"/>
        </w:rPr>
        <w:t xml:space="preserve">, </w:t>
      </w:r>
      <w:r w:rsidR="004E1016" w:rsidRPr="00EA168E">
        <w:rPr>
          <w:rFonts w:asciiTheme="minorHAnsi" w:hAnsiTheme="minorHAnsi" w:cstheme="minorHAnsi"/>
          <w:color w:val="auto"/>
          <w:sz w:val="24"/>
          <w:szCs w:val="24"/>
        </w:rPr>
        <w:t>Pedagoške radionice</w:t>
      </w:r>
      <w:r w:rsidR="003C62F4" w:rsidRPr="00EA168E">
        <w:rPr>
          <w:rFonts w:asciiTheme="minorHAnsi" w:hAnsiTheme="minorHAnsi" w:cstheme="minorHAnsi"/>
          <w:color w:val="auto"/>
          <w:sz w:val="24"/>
          <w:szCs w:val="24"/>
        </w:rPr>
        <w:t xml:space="preserve">, </w:t>
      </w:r>
      <w:r w:rsidR="004E1016" w:rsidRPr="00EA168E">
        <w:rPr>
          <w:rFonts w:asciiTheme="minorHAnsi" w:hAnsiTheme="minorHAnsi" w:cstheme="minorHAnsi"/>
          <w:color w:val="auto"/>
          <w:sz w:val="24"/>
          <w:szCs w:val="24"/>
        </w:rPr>
        <w:t>Mrežni k</w:t>
      </w:r>
      <w:r w:rsidR="003C62F4" w:rsidRPr="00EA168E">
        <w:rPr>
          <w:rFonts w:asciiTheme="minorHAnsi" w:hAnsiTheme="minorHAnsi" w:cstheme="minorHAnsi"/>
          <w:color w:val="auto"/>
          <w:sz w:val="24"/>
          <w:szCs w:val="24"/>
        </w:rPr>
        <w:t xml:space="preserve">atalog muzej Vukovara u progonstvu i </w:t>
      </w:r>
      <w:r w:rsidRPr="00EA168E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3C62F4" w:rsidRPr="00EA168E">
        <w:rPr>
          <w:rFonts w:asciiTheme="minorHAnsi" w:hAnsiTheme="minorHAnsi" w:cstheme="minorHAnsi"/>
          <w:color w:val="auto"/>
          <w:sz w:val="24"/>
          <w:szCs w:val="24"/>
        </w:rPr>
        <w:t>Održavanje zgrade.</w:t>
      </w:r>
      <w:r w:rsidRPr="00EA168E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</w:p>
    <w:p w:rsidR="000A0C01" w:rsidRPr="00EA168E" w:rsidRDefault="002B2B8A" w:rsidP="004E1016">
      <w:pPr>
        <w:pStyle w:val="Bezproreda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EA168E">
        <w:rPr>
          <w:rFonts w:asciiTheme="minorHAnsi" w:hAnsiTheme="minorHAnsi" w:cstheme="minorHAnsi"/>
          <w:color w:val="auto"/>
          <w:sz w:val="24"/>
          <w:szCs w:val="24"/>
        </w:rPr>
        <w:tab/>
        <w:t xml:space="preserve">     - </w:t>
      </w:r>
    </w:p>
    <w:p w:rsidR="000A0C01" w:rsidRPr="00EA168E" w:rsidRDefault="002B2B8A" w:rsidP="002C2CC3">
      <w:pPr>
        <w:pStyle w:val="Bezproreda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EA168E">
        <w:rPr>
          <w:rFonts w:asciiTheme="minorHAnsi" w:hAnsiTheme="minorHAnsi" w:cstheme="minorHAnsi"/>
          <w:b/>
          <w:color w:val="auto"/>
          <w:sz w:val="24"/>
          <w:szCs w:val="24"/>
        </w:rPr>
        <w:t>AOP 0</w:t>
      </w:r>
      <w:r w:rsidR="001C4E32" w:rsidRPr="00EA168E">
        <w:rPr>
          <w:rFonts w:asciiTheme="minorHAnsi" w:hAnsiTheme="minorHAnsi" w:cstheme="minorHAnsi"/>
          <w:b/>
          <w:color w:val="auto"/>
          <w:sz w:val="24"/>
          <w:szCs w:val="24"/>
        </w:rPr>
        <w:t>67</w:t>
      </w:r>
      <w:r w:rsidRPr="00EA168E">
        <w:rPr>
          <w:rFonts w:asciiTheme="minorHAnsi" w:hAnsiTheme="minorHAnsi" w:cstheme="minorHAnsi"/>
          <w:b/>
          <w:color w:val="auto"/>
          <w:sz w:val="24"/>
          <w:szCs w:val="24"/>
        </w:rPr>
        <w:t xml:space="preserve"> –</w:t>
      </w:r>
      <w:r w:rsidRPr="00EA168E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1C4E32" w:rsidRPr="00EA168E">
        <w:rPr>
          <w:rFonts w:asciiTheme="minorHAnsi" w:hAnsiTheme="minorHAnsi" w:cstheme="minorHAnsi"/>
          <w:color w:val="auto"/>
          <w:sz w:val="24"/>
          <w:szCs w:val="24"/>
        </w:rPr>
        <w:t xml:space="preserve">Prihod u visini </w:t>
      </w:r>
      <w:r w:rsidR="004E1016" w:rsidRPr="00EA168E">
        <w:rPr>
          <w:rFonts w:asciiTheme="minorHAnsi" w:hAnsiTheme="minorHAnsi" w:cstheme="minorHAnsi"/>
          <w:color w:val="auto"/>
          <w:sz w:val="24"/>
          <w:szCs w:val="24"/>
        </w:rPr>
        <w:t>412.431,71</w:t>
      </w:r>
      <w:r w:rsidR="001C4E32" w:rsidRPr="00EA168E">
        <w:rPr>
          <w:rFonts w:asciiTheme="minorHAnsi" w:hAnsiTheme="minorHAnsi" w:cstheme="minorHAnsi"/>
          <w:color w:val="auto"/>
          <w:sz w:val="24"/>
          <w:szCs w:val="24"/>
        </w:rPr>
        <w:t xml:space="preserve"> kn odnos</w:t>
      </w:r>
      <w:r w:rsidR="004E1016" w:rsidRPr="00EA168E">
        <w:rPr>
          <w:rFonts w:asciiTheme="minorHAnsi" w:hAnsiTheme="minorHAnsi" w:cstheme="minorHAnsi"/>
          <w:color w:val="auto"/>
          <w:sz w:val="24"/>
          <w:szCs w:val="24"/>
        </w:rPr>
        <w:t>e</w:t>
      </w:r>
      <w:r w:rsidR="001C4E32" w:rsidRPr="00EA168E">
        <w:rPr>
          <w:rFonts w:asciiTheme="minorHAnsi" w:hAnsiTheme="minorHAnsi" w:cstheme="minorHAnsi"/>
          <w:color w:val="auto"/>
          <w:sz w:val="24"/>
          <w:szCs w:val="24"/>
        </w:rPr>
        <w:t xml:space="preserve"> se na EU </w:t>
      </w:r>
      <w:r w:rsidR="004E1016" w:rsidRPr="00EA168E">
        <w:rPr>
          <w:rFonts w:asciiTheme="minorHAnsi" w:hAnsiTheme="minorHAnsi" w:cstheme="minorHAnsi"/>
          <w:color w:val="auto"/>
          <w:sz w:val="24"/>
          <w:szCs w:val="24"/>
        </w:rPr>
        <w:t xml:space="preserve">sredstva </w:t>
      </w:r>
      <w:r w:rsidR="001C4E32" w:rsidRPr="00EA168E">
        <w:rPr>
          <w:rFonts w:asciiTheme="minorHAnsi" w:hAnsiTheme="minorHAnsi" w:cstheme="minorHAnsi"/>
          <w:color w:val="auto"/>
          <w:sz w:val="24"/>
          <w:szCs w:val="24"/>
        </w:rPr>
        <w:t>projekt</w:t>
      </w:r>
      <w:r w:rsidR="004E1016" w:rsidRPr="00EA168E">
        <w:rPr>
          <w:rFonts w:asciiTheme="minorHAnsi" w:hAnsiTheme="minorHAnsi" w:cstheme="minorHAnsi"/>
          <w:color w:val="auto"/>
          <w:sz w:val="24"/>
          <w:szCs w:val="24"/>
        </w:rPr>
        <w:t>a</w:t>
      </w:r>
      <w:r w:rsidR="001C4E32" w:rsidRPr="00EA168E">
        <w:rPr>
          <w:rFonts w:asciiTheme="minorHAnsi" w:hAnsiTheme="minorHAnsi" w:cstheme="minorHAnsi"/>
          <w:color w:val="auto"/>
          <w:sz w:val="24"/>
          <w:szCs w:val="24"/>
        </w:rPr>
        <w:t xml:space="preserve"> pod nazivom: </w:t>
      </w:r>
      <w:proofErr w:type="spellStart"/>
      <w:r w:rsidR="001C4E32" w:rsidRPr="00EA168E">
        <w:rPr>
          <w:rFonts w:asciiTheme="minorHAnsi" w:eastAsia="Times New Roman" w:hAnsiTheme="minorHAnsi" w:cstheme="minorHAnsi"/>
          <w:color w:val="auto"/>
          <w:sz w:val="24"/>
          <w:szCs w:val="24"/>
        </w:rPr>
        <w:t>Psst</w:t>
      </w:r>
      <w:proofErr w:type="spellEnd"/>
      <w:r w:rsidR="001C4E32" w:rsidRPr="00EA168E">
        <w:rPr>
          <w:rFonts w:asciiTheme="minorHAnsi" w:eastAsia="Times New Roman" w:hAnsiTheme="minorHAnsi" w:cstheme="minorHAnsi"/>
          <w:color w:val="auto"/>
          <w:sz w:val="24"/>
          <w:szCs w:val="24"/>
        </w:rPr>
        <w:t>! – Partnerstvo u scenskom stvaralaštvu – Razvoj modela sudioni</w:t>
      </w:r>
      <w:r w:rsidR="004E1016" w:rsidRPr="00EA168E">
        <w:rPr>
          <w:rFonts w:asciiTheme="minorHAnsi" w:eastAsia="Times New Roman" w:hAnsiTheme="minorHAnsi" w:cstheme="minorHAnsi"/>
          <w:color w:val="auto"/>
          <w:sz w:val="24"/>
          <w:szCs w:val="24"/>
        </w:rPr>
        <w:t>čke scenske kulture u Vukovaru“</w:t>
      </w:r>
      <w:r w:rsidR="004E5E26" w:rsidRPr="00EA168E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 koji je započeo u 2019. godini</w:t>
      </w:r>
      <w:r w:rsidR="004E1016" w:rsidRPr="00EA168E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, te projekta pod nazivom „ </w:t>
      </w:r>
      <w:proofErr w:type="spellStart"/>
      <w:r w:rsidR="004E1016" w:rsidRPr="00EA168E">
        <w:rPr>
          <w:rFonts w:asciiTheme="minorHAnsi" w:eastAsia="Times New Roman" w:hAnsiTheme="minorHAnsi" w:cstheme="minorHAnsi"/>
          <w:color w:val="auto"/>
          <w:sz w:val="24"/>
          <w:szCs w:val="24"/>
        </w:rPr>
        <w:t>FoTo</w:t>
      </w:r>
      <w:proofErr w:type="spellEnd"/>
      <w:r w:rsidR="004E1016" w:rsidRPr="00EA168E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 Muzej“</w:t>
      </w:r>
      <w:r w:rsidR="004E5E26" w:rsidRPr="00EA168E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 koji je započeo u siječnju 2020. godine.</w:t>
      </w:r>
    </w:p>
    <w:p w:rsidR="000A0C01" w:rsidRPr="00EA168E" w:rsidRDefault="000A0C01" w:rsidP="002C2CC3">
      <w:pPr>
        <w:pStyle w:val="Bezproreda"/>
        <w:jc w:val="both"/>
        <w:rPr>
          <w:rFonts w:asciiTheme="minorHAnsi" w:hAnsiTheme="minorHAnsi" w:cstheme="minorHAnsi"/>
          <w:color w:val="auto"/>
          <w:sz w:val="24"/>
          <w:szCs w:val="24"/>
          <w:highlight w:val="yellow"/>
        </w:rPr>
      </w:pPr>
    </w:p>
    <w:p w:rsidR="000A0C01" w:rsidRPr="00EA168E" w:rsidRDefault="002B2B8A" w:rsidP="002C2CC3">
      <w:pPr>
        <w:pStyle w:val="Bezproreda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EA168E">
        <w:rPr>
          <w:rFonts w:asciiTheme="minorHAnsi" w:hAnsiTheme="minorHAnsi" w:cstheme="minorHAnsi"/>
          <w:b/>
          <w:bCs/>
          <w:color w:val="auto"/>
          <w:sz w:val="24"/>
          <w:szCs w:val="24"/>
        </w:rPr>
        <w:t>AOP 105 odnosno AOP 116</w:t>
      </w:r>
      <w:r w:rsidRPr="00EA168E">
        <w:rPr>
          <w:rFonts w:asciiTheme="minorHAnsi" w:hAnsiTheme="minorHAnsi" w:cstheme="minorHAnsi"/>
          <w:color w:val="auto"/>
          <w:sz w:val="24"/>
          <w:szCs w:val="24"/>
        </w:rPr>
        <w:t xml:space="preserve"> – prihodi od obavljanja vlastite djelatnosti iznose </w:t>
      </w:r>
      <w:r w:rsidR="002E557A" w:rsidRPr="00EA168E">
        <w:rPr>
          <w:rFonts w:asciiTheme="minorHAnsi" w:hAnsiTheme="minorHAnsi" w:cstheme="minorHAnsi"/>
          <w:color w:val="auto"/>
          <w:sz w:val="24"/>
          <w:szCs w:val="24"/>
        </w:rPr>
        <w:t>162.310,00</w:t>
      </w:r>
      <w:r w:rsidRPr="00EA168E">
        <w:rPr>
          <w:rFonts w:asciiTheme="minorHAnsi" w:hAnsiTheme="minorHAnsi" w:cstheme="minorHAnsi"/>
          <w:color w:val="auto"/>
          <w:sz w:val="24"/>
          <w:szCs w:val="24"/>
        </w:rPr>
        <w:t xml:space="preserve"> kn a odnose se</w:t>
      </w:r>
      <w:r w:rsidR="006D2B8E" w:rsidRPr="00EA168E">
        <w:rPr>
          <w:rFonts w:asciiTheme="minorHAnsi" w:hAnsiTheme="minorHAnsi" w:cstheme="minorHAnsi"/>
          <w:color w:val="auto"/>
          <w:sz w:val="24"/>
          <w:szCs w:val="24"/>
        </w:rPr>
        <w:t xml:space="preserve"> na prihode od prodaje ulaznica. U odnosu na 201</w:t>
      </w:r>
      <w:r w:rsidR="002E557A" w:rsidRPr="00EA168E">
        <w:rPr>
          <w:rFonts w:asciiTheme="minorHAnsi" w:hAnsiTheme="minorHAnsi" w:cstheme="minorHAnsi"/>
          <w:color w:val="auto"/>
          <w:sz w:val="24"/>
          <w:szCs w:val="24"/>
        </w:rPr>
        <w:t>9</w:t>
      </w:r>
      <w:r w:rsidR="006D2B8E" w:rsidRPr="00EA168E">
        <w:rPr>
          <w:rFonts w:asciiTheme="minorHAnsi" w:hAnsiTheme="minorHAnsi" w:cstheme="minorHAnsi"/>
          <w:color w:val="auto"/>
          <w:sz w:val="24"/>
          <w:szCs w:val="24"/>
        </w:rPr>
        <w:t xml:space="preserve">. godinu ovdje imamo </w:t>
      </w:r>
      <w:r w:rsidR="002E557A" w:rsidRPr="00EA168E">
        <w:rPr>
          <w:rFonts w:asciiTheme="minorHAnsi" w:hAnsiTheme="minorHAnsi" w:cstheme="minorHAnsi"/>
          <w:color w:val="auto"/>
          <w:sz w:val="24"/>
          <w:szCs w:val="24"/>
        </w:rPr>
        <w:t>veliko smanjenje</w:t>
      </w:r>
      <w:r w:rsidR="006D2B8E" w:rsidRPr="00EA168E">
        <w:rPr>
          <w:rFonts w:asciiTheme="minorHAnsi" w:hAnsiTheme="minorHAnsi" w:cstheme="minorHAnsi"/>
          <w:color w:val="auto"/>
          <w:sz w:val="24"/>
          <w:szCs w:val="24"/>
        </w:rPr>
        <w:t xml:space="preserve"> prihoda </w:t>
      </w:r>
      <w:r w:rsidR="002E557A" w:rsidRPr="00EA168E">
        <w:rPr>
          <w:rFonts w:asciiTheme="minorHAnsi" w:hAnsiTheme="minorHAnsi" w:cstheme="minorHAnsi"/>
          <w:color w:val="auto"/>
          <w:sz w:val="24"/>
          <w:szCs w:val="24"/>
        </w:rPr>
        <w:t>(</w:t>
      </w:r>
      <w:r w:rsidR="00B642BC">
        <w:rPr>
          <w:rFonts w:asciiTheme="minorHAnsi" w:hAnsiTheme="minorHAnsi" w:cstheme="minorHAnsi"/>
          <w:color w:val="auto"/>
          <w:sz w:val="24"/>
          <w:szCs w:val="24"/>
        </w:rPr>
        <w:t xml:space="preserve">- </w:t>
      </w:r>
      <w:r w:rsidR="002E557A" w:rsidRPr="00EA168E">
        <w:rPr>
          <w:rFonts w:asciiTheme="minorHAnsi" w:hAnsiTheme="minorHAnsi" w:cstheme="minorHAnsi"/>
          <w:color w:val="auto"/>
          <w:sz w:val="24"/>
          <w:szCs w:val="24"/>
        </w:rPr>
        <w:t xml:space="preserve">56,3%) što je rezultat novonastale situacijom sa </w:t>
      </w:r>
      <w:proofErr w:type="spellStart"/>
      <w:r w:rsidR="002E557A" w:rsidRPr="00EA168E">
        <w:rPr>
          <w:rFonts w:asciiTheme="minorHAnsi" w:hAnsiTheme="minorHAnsi" w:cstheme="minorHAnsi"/>
          <w:color w:val="auto"/>
          <w:sz w:val="24"/>
          <w:szCs w:val="24"/>
        </w:rPr>
        <w:t>koronavirusom</w:t>
      </w:r>
      <w:proofErr w:type="spellEnd"/>
      <w:r w:rsidR="002E557A" w:rsidRPr="00EA168E">
        <w:rPr>
          <w:rFonts w:asciiTheme="minorHAnsi" w:hAnsiTheme="minorHAnsi" w:cstheme="minorHAnsi"/>
          <w:color w:val="auto"/>
          <w:sz w:val="24"/>
          <w:szCs w:val="24"/>
        </w:rPr>
        <w:t xml:space="preserve"> i velikim smanjenjem broja posjetitelja.</w:t>
      </w:r>
    </w:p>
    <w:p w:rsidR="0012186B" w:rsidRPr="00EA168E" w:rsidRDefault="0012186B" w:rsidP="002C2CC3">
      <w:pPr>
        <w:pStyle w:val="Bezproreda"/>
        <w:jc w:val="both"/>
        <w:rPr>
          <w:rFonts w:asciiTheme="minorHAnsi" w:hAnsiTheme="minorHAnsi" w:cstheme="minorHAnsi"/>
          <w:color w:val="auto"/>
          <w:sz w:val="24"/>
          <w:szCs w:val="24"/>
          <w:highlight w:val="yellow"/>
        </w:rPr>
      </w:pPr>
    </w:p>
    <w:p w:rsidR="000A0C01" w:rsidRPr="00EA168E" w:rsidRDefault="002B2B8A" w:rsidP="002C2CC3">
      <w:pPr>
        <w:pStyle w:val="Bezproreda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EA168E">
        <w:rPr>
          <w:rFonts w:asciiTheme="minorHAnsi" w:hAnsiTheme="minorHAnsi" w:cstheme="minorHAnsi"/>
          <w:b/>
          <w:bCs/>
          <w:color w:val="auto"/>
          <w:sz w:val="24"/>
          <w:szCs w:val="24"/>
        </w:rPr>
        <w:t>AOP 123</w:t>
      </w:r>
      <w:r w:rsidRPr="00EA168E">
        <w:rPr>
          <w:rFonts w:asciiTheme="minorHAnsi" w:hAnsiTheme="minorHAnsi" w:cstheme="minorHAnsi"/>
          <w:color w:val="auto"/>
          <w:sz w:val="24"/>
          <w:szCs w:val="24"/>
        </w:rPr>
        <w:t xml:space="preserve"> – prihod od prodaje proizvoda te pruženih usluga odnosi se na: </w:t>
      </w:r>
    </w:p>
    <w:p w:rsidR="0058331E" w:rsidRPr="00EA168E" w:rsidRDefault="002B2B8A" w:rsidP="002C2CC3">
      <w:pPr>
        <w:pStyle w:val="Bezproreda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EA168E">
        <w:rPr>
          <w:rFonts w:asciiTheme="minorHAnsi" w:hAnsiTheme="minorHAnsi" w:cstheme="minorHAnsi"/>
          <w:color w:val="auto"/>
          <w:sz w:val="24"/>
          <w:szCs w:val="24"/>
        </w:rPr>
        <w:t xml:space="preserve">      -     prihodi od publikacija </w:t>
      </w:r>
      <w:r w:rsidR="0058331E" w:rsidRPr="00EA168E">
        <w:rPr>
          <w:rFonts w:asciiTheme="minorHAnsi" w:hAnsiTheme="minorHAnsi" w:cstheme="minorHAnsi"/>
          <w:color w:val="auto"/>
          <w:sz w:val="24"/>
          <w:szCs w:val="24"/>
        </w:rPr>
        <w:t>7.138,00</w:t>
      </w:r>
      <w:r w:rsidRPr="00EA168E">
        <w:rPr>
          <w:rFonts w:asciiTheme="minorHAnsi" w:hAnsiTheme="minorHAnsi" w:cstheme="minorHAnsi"/>
          <w:color w:val="auto"/>
          <w:sz w:val="24"/>
          <w:szCs w:val="24"/>
        </w:rPr>
        <w:t xml:space="preserve"> kn</w:t>
      </w:r>
      <w:r w:rsidR="0058331E" w:rsidRPr="00EA168E">
        <w:rPr>
          <w:rFonts w:asciiTheme="minorHAnsi" w:hAnsiTheme="minorHAnsi" w:cstheme="minorHAnsi"/>
          <w:color w:val="auto"/>
          <w:sz w:val="24"/>
          <w:szCs w:val="24"/>
        </w:rPr>
        <w:t xml:space="preserve"> koji je znatno smanjen</w:t>
      </w:r>
      <w:r w:rsidR="00B642BC">
        <w:rPr>
          <w:rFonts w:asciiTheme="minorHAnsi" w:hAnsiTheme="minorHAnsi" w:cstheme="minorHAnsi"/>
          <w:color w:val="auto"/>
          <w:sz w:val="24"/>
          <w:szCs w:val="24"/>
        </w:rPr>
        <w:t xml:space="preserve"> (-76%)</w:t>
      </w:r>
      <w:r w:rsidR="0058331E" w:rsidRPr="00EA168E">
        <w:rPr>
          <w:rFonts w:asciiTheme="minorHAnsi" w:hAnsiTheme="minorHAnsi" w:cstheme="minorHAnsi"/>
          <w:color w:val="auto"/>
          <w:sz w:val="24"/>
          <w:szCs w:val="24"/>
        </w:rPr>
        <w:t xml:space="preserve"> zbog situacije sa </w:t>
      </w:r>
    </w:p>
    <w:p w:rsidR="0058331E" w:rsidRPr="00EA168E" w:rsidRDefault="0058331E" w:rsidP="0058331E">
      <w:pPr>
        <w:pStyle w:val="Bezproreda"/>
        <w:ind w:firstLine="360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EA168E">
        <w:rPr>
          <w:rFonts w:asciiTheme="minorHAnsi" w:hAnsiTheme="minorHAnsi" w:cstheme="minorHAnsi"/>
          <w:color w:val="auto"/>
          <w:sz w:val="24"/>
          <w:szCs w:val="24"/>
        </w:rPr>
        <w:t xml:space="preserve">      </w:t>
      </w:r>
      <w:proofErr w:type="spellStart"/>
      <w:r w:rsidRPr="00EA168E">
        <w:rPr>
          <w:rFonts w:asciiTheme="minorHAnsi" w:hAnsiTheme="minorHAnsi" w:cstheme="minorHAnsi"/>
          <w:color w:val="auto"/>
          <w:sz w:val="24"/>
          <w:szCs w:val="24"/>
        </w:rPr>
        <w:t>koronavirusom</w:t>
      </w:r>
      <w:proofErr w:type="spellEnd"/>
      <w:r w:rsidRPr="00EA168E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B642BC">
        <w:rPr>
          <w:rFonts w:asciiTheme="minorHAnsi" w:hAnsiTheme="minorHAnsi" w:cstheme="minorHAnsi"/>
          <w:color w:val="auto"/>
          <w:sz w:val="24"/>
          <w:szCs w:val="24"/>
        </w:rPr>
        <w:t>i smanjenim brojem posjetitelja.</w:t>
      </w:r>
    </w:p>
    <w:p w:rsidR="006D0EEC" w:rsidRPr="00EA168E" w:rsidRDefault="006D0EEC" w:rsidP="0058331E">
      <w:pPr>
        <w:pStyle w:val="Bezproreda"/>
        <w:ind w:firstLine="360"/>
        <w:jc w:val="both"/>
        <w:rPr>
          <w:rFonts w:asciiTheme="minorHAnsi" w:hAnsiTheme="minorHAnsi" w:cstheme="minorHAnsi"/>
          <w:color w:val="auto"/>
          <w:sz w:val="24"/>
          <w:szCs w:val="24"/>
        </w:rPr>
      </w:pPr>
    </w:p>
    <w:p w:rsidR="000A0C01" w:rsidRPr="00EA168E" w:rsidRDefault="0058331E" w:rsidP="006D0EEC">
      <w:pPr>
        <w:pStyle w:val="Bezproreda"/>
        <w:ind w:left="360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EA168E">
        <w:rPr>
          <w:rFonts w:asciiTheme="minorHAnsi" w:hAnsiTheme="minorHAnsi" w:cstheme="minorHAnsi"/>
          <w:color w:val="auto"/>
          <w:sz w:val="24"/>
          <w:szCs w:val="24"/>
        </w:rPr>
        <w:lastRenderedPageBreak/>
        <w:t xml:space="preserve">-     </w:t>
      </w:r>
      <w:r w:rsidR="002B2B8A" w:rsidRPr="00EA168E">
        <w:rPr>
          <w:rFonts w:asciiTheme="minorHAnsi" w:hAnsiTheme="minorHAnsi" w:cstheme="minorHAnsi"/>
          <w:color w:val="auto"/>
          <w:sz w:val="24"/>
          <w:szCs w:val="24"/>
        </w:rPr>
        <w:t>prihodi od najma dvorana</w:t>
      </w:r>
      <w:r w:rsidRPr="00EA168E">
        <w:rPr>
          <w:rFonts w:asciiTheme="minorHAnsi" w:hAnsiTheme="minorHAnsi" w:cstheme="minorHAnsi"/>
          <w:color w:val="auto"/>
          <w:sz w:val="24"/>
          <w:szCs w:val="24"/>
        </w:rPr>
        <w:t xml:space="preserve"> i prostora</w:t>
      </w:r>
      <w:r w:rsidR="002B2B8A" w:rsidRPr="00EA168E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EA168E">
        <w:rPr>
          <w:rFonts w:asciiTheme="minorHAnsi" w:hAnsiTheme="minorHAnsi" w:cstheme="minorHAnsi"/>
          <w:color w:val="auto"/>
          <w:sz w:val="24"/>
          <w:szCs w:val="24"/>
        </w:rPr>
        <w:t>54.940,00</w:t>
      </w:r>
      <w:r w:rsidR="002B2B8A" w:rsidRPr="00EA168E">
        <w:rPr>
          <w:rFonts w:asciiTheme="minorHAnsi" w:hAnsiTheme="minorHAnsi" w:cstheme="minorHAnsi"/>
          <w:color w:val="auto"/>
          <w:sz w:val="24"/>
          <w:szCs w:val="24"/>
        </w:rPr>
        <w:t xml:space="preserve"> kn</w:t>
      </w:r>
      <w:r w:rsidRPr="00EA168E">
        <w:rPr>
          <w:rFonts w:asciiTheme="minorHAnsi" w:hAnsiTheme="minorHAnsi" w:cstheme="minorHAnsi"/>
          <w:color w:val="auto"/>
          <w:sz w:val="24"/>
          <w:szCs w:val="24"/>
        </w:rPr>
        <w:t xml:space="preserve">, odnosi </w:t>
      </w:r>
      <w:r w:rsidR="00B642BC">
        <w:rPr>
          <w:rFonts w:asciiTheme="minorHAnsi" w:hAnsiTheme="minorHAnsi" w:cstheme="minorHAnsi"/>
          <w:color w:val="auto"/>
          <w:sz w:val="24"/>
          <w:szCs w:val="24"/>
        </w:rPr>
        <w:t xml:space="preserve">se </w:t>
      </w:r>
      <w:r w:rsidRPr="00EA168E">
        <w:rPr>
          <w:rFonts w:asciiTheme="minorHAnsi" w:hAnsiTheme="minorHAnsi" w:cstheme="minorHAnsi"/>
          <w:color w:val="auto"/>
          <w:sz w:val="24"/>
          <w:szCs w:val="24"/>
        </w:rPr>
        <w:t xml:space="preserve">na prihod (30.000,00 </w:t>
      </w:r>
      <w:r w:rsidR="006D0EEC" w:rsidRPr="00EA168E">
        <w:rPr>
          <w:rFonts w:asciiTheme="minorHAnsi" w:hAnsiTheme="minorHAnsi" w:cstheme="minorHAnsi"/>
          <w:color w:val="auto"/>
          <w:sz w:val="24"/>
          <w:szCs w:val="24"/>
        </w:rPr>
        <w:t xml:space="preserve">          </w:t>
      </w:r>
      <w:r w:rsidRPr="00EA168E">
        <w:rPr>
          <w:rFonts w:asciiTheme="minorHAnsi" w:hAnsiTheme="minorHAnsi" w:cstheme="minorHAnsi"/>
          <w:color w:val="auto"/>
          <w:sz w:val="24"/>
          <w:szCs w:val="24"/>
        </w:rPr>
        <w:t xml:space="preserve">kn) vezan za 2019. godinu za Dane Hrvatskog turizma što su se održavali u perivoju dvorca Eltz a koji je došao u veljači 2020. godine te je kao takav ušao u 2020. godinu a ne 2019. godinu, te </w:t>
      </w:r>
      <w:r w:rsidR="00B642BC">
        <w:rPr>
          <w:rFonts w:asciiTheme="minorHAnsi" w:hAnsiTheme="minorHAnsi" w:cstheme="minorHAnsi"/>
          <w:color w:val="auto"/>
          <w:sz w:val="24"/>
          <w:szCs w:val="24"/>
        </w:rPr>
        <w:t xml:space="preserve">ostali </w:t>
      </w:r>
      <w:r w:rsidRPr="00EA168E">
        <w:rPr>
          <w:rFonts w:asciiTheme="minorHAnsi" w:hAnsiTheme="minorHAnsi" w:cstheme="minorHAnsi"/>
          <w:color w:val="auto"/>
          <w:sz w:val="24"/>
          <w:szCs w:val="24"/>
        </w:rPr>
        <w:t xml:space="preserve">prihodi od najma dvorana za razna događanja i kongrese.  </w:t>
      </w:r>
    </w:p>
    <w:p w:rsidR="000A0C01" w:rsidRPr="00EA168E" w:rsidRDefault="000A0C01" w:rsidP="002C2CC3">
      <w:pPr>
        <w:pStyle w:val="Bezproreda"/>
        <w:jc w:val="both"/>
        <w:rPr>
          <w:rFonts w:asciiTheme="minorHAnsi" w:hAnsiTheme="minorHAnsi" w:cstheme="minorHAnsi"/>
          <w:color w:val="auto"/>
          <w:sz w:val="24"/>
          <w:szCs w:val="24"/>
          <w:highlight w:val="yellow"/>
        </w:rPr>
      </w:pPr>
    </w:p>
    <w:p w:rsidR="000A0C01" w:rsidRPr="00EA168E" w:rsidRDefault="002B2B8A" w:rsidP="002C2CC3">
      <w:pPr>
        <w:pStyle w:val="Bezproreda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EA168E">
        <w:rPr>
          <w:rFonts w:asciiTheme="minorHAnsi" w:hAnsiTheme="minorHAnsi" w:cstheme="minorHAnsi"/>
          <w:b/>
          <w:color w:val="auto"/>
          <w:sz w:val="24"/>
          <w:szCs w:val="24"/>
        </w:rPr>
        <w:t>AOP 130 –</w:t>
      </w:r>
      <w:r w:rsidRPr="00EA168E">
        <w:rPr>
          <w:rFonts w:asciiTheme="minorHAnsi" w:hAnsiTheme="minorHAnsi" w:cstheme="minorHAnsi"/>
          <w:color w:val="auto"/>
          <w:sz w:val="24"/>
          <w:szCs w:val="24"/>
        </w:rPr>
        <w:t xml:space="preserve"> prihod od nadležnog proračuna (Grad Vukovar) iznosi </w:t>
      </w:r>
      <w:r w:rsidR="006D0EEC" w:rsidRPr="00EA168E">
        <w:rPr>
          <w:rFonts w:asciiTheme="minorHAnsi" w:hAnsiTheme="minorHAnsi" w:cstheme="minorHAnsi"/>
          <w:color w:val="auto"/>
          <w:sz w:val="24"/>
          <w:szCs w:val="24"/>
        </w:rPr>
        <w:t>3.080.690,77</w:t>
      </w:r>
      <w:r w:rsidRPr="00EA168E">
        <w:rPr>
          <w:rFonts w:asciiTheme="minorHAnsi" w:hAnsiTheme="minorHAnsi" w:cstheme="minorHAnsi"/>
          <w:color w:val="auto"/>
          <w:sz w:val="24"/>
          <w:szCs w:val="24"/>
        </w:rPr>
        <w:t xml:space="preserve"> kn i trošio se prema odobrenom Financijskom planu za 20</w:t>
      </w:r>
      <w:r w:rsidR="006D0EEC" w:rsidRPr="00EA168E">
        <w:rPr>
          <w:rFonts w:asciiTheme="minorHAnsi" w:hAnsiTheme="minorHAnsi" w:cstheme="minorHAnsi"/>
          <w:color w:val="auto"/>
          <w:sz w:val="24"/>
          <w:szCs w:val="24"/>
        </w:rPr>
        <w:t>20</w:t>
      </w:r>
      <w:r w:rsidRPr="00EA168E">
        <w:rPr>
          <w:rFonts w:asciiTheme="minorHAnsi" w:hAnsiTheme="minorHAnsi" w:cstheme="minorHAnsi"/>
          <w:color w:val="auto"/>
          <w:sz w:val="24"/>
          <w:szCs w:val="24"/>
        </w:rPr>
        <w:t xml:space="preserve">. godinu. Od ukupnog prihoda Grada Vukovara iznos od </w:t>
      </w:r>
      <w:r w:rsidR="006D0EEC" w:rsidRPr="00EA168E">
        <w:rPr>
          <w:rFonts w:asciiTheme="minorHAnsi" w:hAnsiTheme="minorHAnsi" w:cstheme="minorHAnsi"/>
          <w:color w:val="auto"/>
          <w:sz w:val="24"/>
          <w:szCs w:val="24"/>
        </w:rPr>
        <w:t>3.047.081,02</w:t>
      </w:r>
      <w:r w:rsidRPr="00EA168E">
        <w:rPr>
          <w:rFonts w:asciiTheme="minorHAnsi" w:hAnsiTheme="minorHAnsi" w:cstheme="minorHAnsi"/>
          <w:color w:val="auto"/>
          <w:sz w:val="24"/>
          <w:szCs w:val="24"/>
        </w:rPr>
        <w:t xml:space="preserve"> kn odnosi se na plaće i naknade djelatnicima, iznos od </w:t>
      </w:r>
      <w:r w:rsidR="006D0EEC" w:rsidRPr="00EA168E">
        <w:rPr>
          <w:rFonts w:asciiTheme="minorHAnsi" w:hAnsiTheme="minorHAnsi" w:cstheme="minorHAnsi"/>
          <w:color w:val="auto"/>
          <w:sz w:val="24"/>
          <w:szCs w:val="24"/>
        </w:rPr>
        <w:t>1.078.064,14</w:t>
      </w:r>
      <w:r w:rsidRPr="00EA168E">
        <w:rPr>
          <w:rFonts w:asciiTheme="minorHAnsi" w:hAnsiTheme="minorHAnsi" w:cstheme="minorHAnsi"/>
          <w:color w:val="auto"/>
          <w:sz w:val="24"/>
          <w:szCs w:val="24"/>
        </w:rPr>
        <w:t xml:space="preserve"> kn odnosi se na materijalne rashode, iznos od </w:t>
      </w:r>
      <w:r w:rsidR="004E26C6" w:rsidRPr="00EA168E">
        <w:rPr>
          <w:rFonts w:asciiTheme="minorHAnsi" w:hAnsiTheme="minorHAnsi" w:cstheme="minorHAnsi"/>
          <w:color w:val="auto"/>
          <w:sz w:val="24"/>
          <w:szCs w:val="24"/>
        </w:rPr>
        <w:t>8.711,34</w:t>
      </w:r>
      <w:r w:rsidRPr="00EA168E">
        <w:rPr>
          <w:rFonts w:asciiTheme="minorHAnsi" w:hAnsiTheme="minorHAnsi" w:cstheme="minorHAnsi"/>
          <w:color w:val="auto"/>
          <w:sz w:val="24"/>
          <w:szCs w:val="24"/>
        </w:rPr>
        <w:t xml:space="preserve"> odnosi se na financijske rashode (usluga banke i usluge platnog prometa) te iznos od </w:t>
      </w:r>
      <w:r w:rsidR="004E26C6" w:rsidRPr="00EA168E">
        <w:rPr>
          <w:rFonts w:asciiTheme="minorHAnsi" w:hAnsiTheme="minorHAnsi" w:cstheme="minorHAnsi"/>
          <w:color w:val="auto"/>
          <w:sz w:val="24"/>
          <w:szCs w:val="24"/>
        </w:rPr>
        <w:t>33.609,75</w:t>
      </w:r>
      <w:r w:rsidRPr="00EA168E">
        <w:rPr>
          <w:rFonts w:asciiTheme="minorHAnsi" w:hAnsiTheme="minorHAnsi" w:cstheme="minorHAnsi"/>
          <w:color w:val="auto"/>
          <w:sz w:val="24"/>
          <w:szCs w:val="24"/>
        </w:rPr>
        <w:t xml:space="preserve"> kn odnosi se na nabavu nefinancijske</w:t>
      </w:r>
      <w:r w:rsidR="00536AFF" w:rsidRPr="00EA168E">
        <w:rPr>
          <w:rFonts w:asciiTheme="minorHAnsi" w:hAnsiTheme="minorHAnsi" w:cstheme="minorHAnsi"/>
          <w:color w:val="auto"/>
          <w:sz w:val="24"/>
          <w:szCs w:val="24"/>
        </w:rPr>
        <w:t xml:space="preserve"> imovine (</w:t>
      </w:r>
      <w:r w:rsidR="004E26C6" w:rsidRPr="00EA168E">
        <w:rPr>
          <w:rFonts w:asciiTheme="minorHAnsi" w:hAnsiTheme="minorHAnsi" w:cstheme="minorHAnsi"/>
          <w:color w:val="auto"/>
          <w:sz w:val="24"/>
          <w:szCs w:val="24"/>
        </w:rPr>
        <w:t xml:space="preserve">kupovina računalne opreme, </w:t>
      </w:r>
      <w:r w:rsidR="00536AFF" w:rsidRPr="00EA168E">
        <w:rPr>
          <w:rFonts w:asciiTheme="minorHAnsi" w:hAnsiTheme="minorHAnsi" w:cstheme="minorHAnsi"/>
          <w:color w:val="auto"/>
          <w:sz w:val="24"/>
          <w:szCs w:val="24"/>
        </w:rPr>
        <w:t>otkup muzejske građe,</w:t>
      </w:r>
      <w:r w:rsidR="004E26C6" w:rsidRPr="00EA168E">
        <w:rPr>
          <w:rFonts w:asciiTheme="minorHAnsi" w:hAnsiTheme="minorHAnsi" w:cstheme="minorHAnsi"/>
          <w:color w:val="auto"/>
          <w:sz w:val="24"/>
          <w:szCs w:val="24"/>
        </w:rPr>
        <w:t xml:space="preserve"> ulaganja u računalni program</w:t>
      </w:r>
      <w:r w:rsidR="009B4016" w:rsidRPr="00EA168E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536AFF" w:rsidRPr="00EA168E">
        <w:rPr>
          <w:rFonts w:asciiTheme="minorHAnsi" w:hAnsiTheme="minorHAnsi" w:cstheme="minorHAnsi"/>
          <w:color w:val="auto"/>
          <w:sz w:val="24"/>
          <w:szCs w:val="24"/>
        </w:rPr>
        <w:t>i</w:t>
      </w:r>
      <w:r w:rsidRPr="00EA168E">
        <w:rPr>
          <w:rFonts w:asciiTheme="minorHAnsi" w:hAnsiTheme="minorHAnsi" w:cstheme="minorHAnsi"/>
          <w:color w:val="auto"/>
          <w:sz w:val="24"/>
          <w:szCs w:val="24"/>
        </w:rPr>
        <w:t xml:space="preserve"> kupovina knjiga za muzejsku knjižnicu)</w:t>
      </w:r>
      <w:r w:rsidR="004E26C6" w:rsidRPr="00EA168E">
        <w:rPr>
          <w:rFonts w:asciiTheme="minorHAnsi" w:hAnsiTheme="minorHAnsi" w:cstheme="minorHAnsi"/>
          <w:color w:val="auto"/>
          <w:sz w:val="24"/>
          <w:szCs w:val="24"/>
        </w:rPr>
        <w:t>.</w:t>
      </w:r>
    </w:p>
    <w:p w:rsidR="000A0C01" w:rsidRPr="00EA168E" w:rsidRDefault="000A0C01" w:rsidP="002C2CC3">
      <w:pPr>
        <w:pStyle w:val="Bezproreda"/>
        <w:jc w:val="both"/>
        <w:rPr>
          <w:rFonts w:asciiTheme="minorHAnsi" w:hAnsiTheme="minorHAnsi" w:cstheme="minorHAnsi"/>
          <w:color w:val="auto"/>
          <w:sz w:val="24"/>
          <w:szCs w:val="24"/>
        </w:rPr>
      </w:pPr>
    </w:p>
    <w:p w:rsidR="000A0C01" w:rsidRPr="00EA168E" w:rsidRDefault="000A0C01" w:rsidP="002C2CC3">
      <w:pPr>
        <w:pStyle w:val="Bezproreda"/>
        <w:jc w:val="both"/>
        <w:rPr>
          <w:rFonts w:asciiTheme="minorHAnsi" w:hAnsiTheme="minorHAnsi" w:cstheme="minorHAnsi"/>
          <w:color w:val="auto"/>
          <w:sz w:val="24"/>
          <w:szCs w:val="24"/>
        </w:rPr>
      </w:pPr>
    </w:p>
    <w:p w:rsidR="0012186B" w:rsidRPr="00EA168E" w:rsidRDefault="0012186B" w:rsidP="002C2CC3">
      <w:pPr>
        <w:pStyle w:val="Bezproreda"/>
        <w:jc w:val="both"/>
        <w:rPr>
          <w:rFonts w:asciiTheme="minorHAnsi" w:hAnsiTheme="minorHAnsi" w:cstheme="minorHAnsi"/>
          <w:color w:val="auto"/>
          <w:sz w:val="24"/>
          <w:szCs w:val="24"/>
        </w:rPr>
      </w:pPr>
    </w:p>
    <w:p w:rsidR="000A0C01" w:rsidRPr="00EA168E" w:rsidRDefault="002B2B8A" w:rsidP="002C2CC3">
      <w:pPr>
        <w:pStyle w:val="Bezproreda"/>
        <w:jc w:val="both"/>
        <w:rPr>
          <w:rFonts w:asciiTheme="minorHAnsi" w:hAnsiTheme="minorHAnsi" w:cstheme="minorHAnsi"/>
          <w:b/>
          <w:color w:val="auto"/>
          <w:sz w:val="24"/>
          <w:szCs w:val="24"/>
          <w:u w:val="single"/>
        </w:rPr>
      </w:pPr>
      <w:r w:rsidRPr="00EA168E">
        <w:rPr>
          <w:rFonts w:asciiTheme="minorHAnsi" w:hAnsiTheme="minorHAnsi" w:cstheme="minorHAnsi"/>
          <w:b/>
          <w:color w:val="auto"/>
          <w:sz w:val="24"/>
          <w:szCs w:val="24"/>
          <w:u w:val="single"/>
        </w:rPr>
        <w:t>RASHODI</w:t>
      </w:r>
    </w:p>
    <w:p w:rsidR="000A0C01" w:rsidRPr="00EA168E" w:rsidRDefault="000A0C01" w:rsidP="002C2CC3">
      <w:pPr>
        <w:pStyle w:val="Bezproreda"/>
        <w:jc w:val="both"/>
        <w:rPr>
          <w:rFonts w:asciiTheme="minorHAnsi" w:hAnsiTheme="minorHAnsi" w:cstheme="minorHAnsi"/>
          <w:color w:val="auto"/>
          <w:sz w:val="24"/>
          <w:szCs w:val="24"/>
        </w:rPr>
      </w:pPr>
    </w:p>
    <w:p w:rsidR="000A0C01" w:rsidRPr="00EA168E" w:rsidRDefault="002B2B8A" w:rsidP="002C2CC3">
      <w:pPr>
        <w:pStyle w:val="Bezproreda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EA168E">
        <w:rPr>
          <w:rFonts w:asciiTheme="minorHAnsi" w:hAnsiTheme="minorHAnsi" w:cstheme="minorHAnsi"/>
          <w:b/>
          <w:color w:val="auto"/>
          <w:sz w:val="24"/>
          <w:szCs w:val="24"/>
        </w:rPr>
        <w:t>AOP 149 – Rashodi za zaposlene</w:t>
      </w:r>
      <w:r w:rsidRPr="00EA168E">
        <w:rPr>
          <w:rFonts w:asciiTheme="minorHAnsi" w:hAnsiTheme="minorHAnsi" w:cstheme="minorHAnsi"/>
          <w:color w:val="auto"/>
          <w:sz w:val="24"/>
          <w:szCs w:val="24"/>
        </w:rPr>
        <w:t xml:space="preserve"> u 20</w:t>
      </w:r>
      <w:r w:rsidR="00E37495" w:rsidRPr="00EA168E">
        <w:rPr>
          <w:rFonts w:asciiTheme="minorHAnsi" w:hAnsiTheme="minorHAnsi" w:cstheme="minorHAnsi"/>
          <w:color w:val="auto"/>
          <w:sz w:val="24"/>
          <w:szCs w:val="24"/>
        </w:rPr>
        <w:t>20</w:t>
      </w:r>
      <w:r w:rsidRPr="00EA168E">
        <w:rPr>
          <w:rFonts w:asciiTheme="minorHAnsi" w:hAnsiTheme="minorHAnsi" w:cstheme="minorHAnsi"/>
          <w:color w:val="auto"/>
          <w:sz w:val="24"/>
          <w:szCs w:val="24"/>
        </w:rPr>
        <w:t xml:space="preserve">. godini iznose </w:t>
      </w:r>
      <w:r w:rsidR="008472EC" w:rsidRPr="00EA168E">
        <w:rPr>
          <w:rFonts w:asciiTheme="minorHAnsi" w:hAnsiTheme="minorHAnsi" w:cstheme="minorHAnsi"/>
          <w:color w:val="auto"/>
          <w:sz w:val="24"/>
          <w:szCs w:val="24"/>
        </w:rPr>
        <w:t>2.</w:t>
      </w:r>
      <w:r w:rsidR="00E37495" w:rsidRPr="00EA168E">
        <w:rPr>
          <w:rFonts w:asciiTheme="minorHAnsi" w:hAnsiTheme="minorHAnsi" w:cstheme="minorHAnsi"/>
          <w:color w:val="auto"/>
          <w:sz w:val="24"/>
          <w:szCs w:val="24"/>
        </w:rPr>
        <w:t>168.432,40</w:t>
      </w:r>
      <w:r w:rsidRPr="00EA168E">
        <w:rPr>
          <w:rFonts w:asciiTheme="minorHAnsi" w:hAnsiTheme="minorHAnsi" w:cstheme="minorHAnsi"/>
          <w:color w:val="auto"/>
          <w:sz w:val="24"/>
          <w:szCs w:val="24"/>
        </w:rPr>
        <w:t xml:space="preserve"> kn što se odnosi na </w:t>
      </w:r>
      <w:r w:rsidR="008472EC" w:rsidRPr="00EA168E">
        <w:rPr>
          <w:rFonts w:asciiTheme="minorHAnsi" w:hAnsiTheme="minorHAnsi" w:cstheme="minorHAnsi"/>
          <w:color w:val="auto"/>
          <w:sz w:val="24"/>
          <w:szCs w:val="24"/>
        </w:rPr>
        <w:t>20</w:t>
      </w:r>
      <w:r w:rsidRPr="00EA168E">
        <w:rPr>
          <w:rFonts w:asciiTheme="minorHAnsi" w:hAnsiTheme="minorHAnsi" w:cstheme="minorHAnsi"/>
          <w:color w:val="auto"/>
          <w:sz w:val="24"/>
          <w:szCs w:val="24"/>
        </w:rPr>
        <w:t xml:space="preserve"> djelatnika od kojih je 11 zaposleno sa VSS, 2 djelatnika sa VŠS i </w:t>
      </w:r>
      <w:r w:rsidR="008472EC" w:rsidRPr="00EA168E">
        <w:rPr>
          <w:rFonts w:asciiTheme="minorHAnsi" w:hAnsiTheme="minorHAnsi" w:cstheme="minorHAnsi"/>
          <w:color w:val="auto"/>
          <w:sz w:val="24"/>
          <w:szCs w:val="24"/>
        </w:rPr>
        <w:t>7</w:t>
      </w:r>
      <w:r w:rsidRPr="00EA168E">
        <w:rPr>
          <w:rFonts w:asciiTheme="minorHAnsi" w:hAnsiTheme="minorHAnsi" w:cstheme="minorHAnsi"/>
          <w:color w:val="auto"/>
          <w:sz w:val="24"/>
          <w:szCs w:val="24"/>
        </w:rPr>
        <w:t xml:space="preserve"> djelatnika sa SSS. </w:t>
      </w:r>
      <w:r w:rsidR="00B65A58" w:rsidRPr="00EA168E">
        <w:rPr>
          <w:rFonts w:asciiTheme="minorHAnsi" w:hAnsiTheme="minorHAnsi" w:cstheme="minorHAnsi"/>
          <w:color w:val="auto"/>
          <w:sz w:val="24"/>
          <w:szCs w:val="24"/>
        </w:rPr>
        <w:t xml:space="preserve">Od </w:t>
      </w:r>
      <w:r w:rsidR="00E37495" w:rsidRPr="00EA168E">
        <w:rPr>
          <w:rFonts w:asciiTheme="minorHAnsi" w:hAnsiTheme="minorHAnsi" w:cstheme="minorHAnsi"/>
          <w:color w:val="auto"/>
          <w:sz w:val="24"/>
          <w:szCs w:val="24"/>
        </w:rPr>
        <w:t>srpnja</w:t>
      </w:r>
      <w:r w:rsidR="00B65A58" w:rsidRPr="00EA168E">
        <w:rPr>
          <w:rFonts w:asciiTheme="minorHAnsi" w:hAnsiTheme="minorHAnsi" w:cstheme="minorHAnsi"/>
          <w:color w:val="auto"/>
          <w:sz w:val="24"/>
          <w:szCs w:val="24"/>
        </w:rPr>
        <w:t xml:space="preserve"> 20</w:t>
      </w:r>
      <w:r w:rsidR="00E37495" w:rsidRPr="00EA168E">
        <w:rPr>
          <w:rFonts w:asciiTheme="minorHAnsi" w:hAnsiTheme="minorHAnsi" w:cstheme="minorHAnsi"/>
          <w:color w:val="auto"/>
          <w:sz w:val="24"/>
          <w:szCs w:val="24"/>
        </w:rPr>
        <w:t>20</w:t>
      </w:r>
      <w:r w:rsidR="00B65A58" w:rsidRPr="00EA168E">
        <w:rPr>
          <w:rFonts w:asciiTheme="minorHAnsi" w:hAnsiTheme="minorHAnsi" w:cstheme="minorHAnsi"/>
          <w:color w:val="auto"/>
          <w:sz w:val="24"/>
          <w:szCs w:val="24"/>
        </w:rPr>
        <w:t xml:space="preserve">. g imamo jednu osobu na zamijeni na </w:t>
      </w:r>
      <w:r w:rsidR="00E37495" w:rsidRPr="00EA168E">
        <w:rPr>
          <w:rFonts w:asciiTheme="minorHAnsi" w:hAnsiTheme="minorHAnsi" w:cstheme="minorHAnsi"/>
          <w:color w:val="auto"/>
          <w:sz w:val="24"/>
          <w:szCs w:val="24"/>
        </w:rPr>
        <w:t>poslovima marketinga i promidžbe</w:t>
      </w:r>
      <w:r w:rsidR="00B65A58" w:rsidRPr="00EA168E">
        <w:rPr>
          <w:rFonts w:asciiTheme="minorHAnsi" w:hAnsiTheme="minorHAnsi" w:cstheme="minorHAnsi"/>
          <w:color w:val="auto"/>
          <w:sz w:val="24"/>
          <w:szCs w:val="24"/>
        </w:rPr>
        <w:t xml:space="preserve">, zbog djelatnice koja je na </w:t>
      </w:r>
      <w:proofErr w:type="spellStart"/>
      <w:r w:rsidR="00B65A58" w:rsidRPr="00EA168E">
        <w:rPr>
          <w:rFonts w:asciiTheme="minorHAnsi" w:hAnsiTheme="minorHAnsi" w:cstheme="minorHAnsi"/>
          <w:color w:val="auto"/>
          <w:sz w:val="24"/>
          <w:szCs w:val="24"/>
        </w:rPr>
        <w:t>porodiljnom</w:t>
      </w:r>
      <w:proofErr w:type="spellEnd"/>
      <w:r w:rsidR="00B65A58" w:rsidRPr="00EA168E">
        <w:rPr>
          <w:rFonts w:asciiTheme="minorHAnsi" w:hAnsiTheme="minorHAnsi" w:cstheme="minorHAnsi"/>
          <w:color w:val="auto"/>
          <w:sz w:val="24"/>
          <w:szCs w:val="24"/>
        </w:rPr>
        <w:t xml:space="preserve"> dopustu.</w:t>
      </w:r>
    </w:p>
    <w:p w:rsidR="00E45F15" w:rsidRPr="00EA168E" w:rsidRDefault="00E45F15" w:rsidP="002C2CC3">
      <w:pPr>
        <w:pStyle w:val="Bezproreda"/>
        <w:jc w:val="both"/>
        <w:rPr>
          <w:rFonts w:asciiTheme="minorHAnsi" w:hAnsiTheme="minorHAnsi" w:cstheme="minorHAnsi"/>
          <w:b/>
          <w:color w:val="auto"/>
          <w:sz w:val="24"/>
          <w:szCs w:val="24"/>
        </w:rPr>
      </w:pPr>
    </w:p>
    <w:p w:rsidR="000A0C01" w:rsidRPr="00EA168E" w:rsidRDefault="002B2B8A" w:rsidP="002C2CC3">
      <w:pPr>
        <w:pStyle w:val="Bezproreda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EA168E">
        <w:rPr>
          <w:rFonts w:asciiTheme="minorHAnsi" w:hAnsiTheme="minorHAnsi" w:cstheme="minorHAnsi"/>
          <w:b/>
          <w:color w:val="auto"/>
          <w:sz w:val="24"/>
          <w:szCs w:val="24"/>
        </w:rPr>
        <w:t>AOP 160 – Materijalni rashodi</w:t>
      </w:r>
      <w:r w:rsidRPr="00EA168E">
        <w:rPr>
          <w:rFonts w:asciiTheme="minorHAnsi" w:hAnsiTheme="minorHAnsi" w:cstheme="minorHAnsi"/>
          <w:color w:val="auto"/>
          <w:sz w:val="24"/>
          <w:szCs w:val="24"/>
        </w:rPr>
        <w:t xml:space="preserve"> u 20</w:t>
      </w:r>
      <w:r w:rsidR="008262BC" w:rsidRPr="00EA168E">
        <w:rPr>
          <w:rFonts w:asciiTheme="minorHAnsi" w:hAnsiTheme="minorHAnsi" w:cstheme="minorHAnsi"/>
          <w:color w:val="auto"/>
          <w:sz w:val="24"/>
          <w:szCs w:val="24"/>
        </w:rPr>
        <w:t>20</w:t>
      </w:r>
      <w:r w:rsidRPr="00EA168E">
        <w:rPr>
          <w:rFonts w:asciiTheme="minorHAnsi" w:hAnsiTheme="minorHAnsi" w:cstheme="minorHAnsi"/>
          <w:color w:val="auto"/>
          <w:sz w:val="24"/>
          <w:szCs w:val="24"/>
        </w:rPr>
        <w:t xml:space="preserve">. godini iznose </w:t>
      </w:r>
      <w:r w:rsidR="008262BC" w:rsidRPr="00EA168E">
        <w:rPr>
          <w:rFonts w:asciiTheme="minorHAnsi" w:hAnsiTheme="minorHAnsi" w:cstheme="minorHAnsi"/>
          <w:color w:val="auto"/>
          <w:sz w:val="24"/>
          <w:szCs w:val="24"/>
        </w:rPr>
        <w:t>1.671.793,72</w:t>
      </w:r>
      <w:r w:rsidRPr="00EA168E">
        <w:rPr>
          <w:rFonts w:asciiTheme="minorHAnsi" w:hAnsiTheme="minorHAnsi" w:cstheme="minorHAnsi"/>
          <w:color w:val="auto"/>
          <w:sz w:val="24"/>
          <w:szCs w:val="24"/>
        </w:rPr>
        <w:t xml:space="preserve"> kn</w:t>
      </w:r>
      <w:r w:rsidR="00B36A05" w:rsidRPr="00EA168E">
        <w:rPr>
          <w:rFonts w:asciiTheme="minorHAnsi" w:hAnsiTheme="minorHAnsi" w:cstheme="minorHAnsi"/>
          <w:color w:val="auto"/>
          <w:sz w:val="24"/>
          <w:szCs w:val="24"/>
        </w:rPr>
        <w:t xml:space="preserve"> i nisu se značajno mijenjali u odnosu na 2019. godinu,</w:t>
      </w:r>
      <w:r w:rsidRPr="00EA168E">
        <w:rPr>
          <w:rFonts w:asciiTheme="minorHAnsi" w:hAnsiTheme="minorHAnsi" w:cstheme="minorHAnsi"/>
          <w:color w:val="auto"/>
          <w:sz w:val="24"/>
          <w:szCs w:val="24"/>
        </w:rPr>
        <w:t xml:space="preserve"> a njihova podjela i opis dana je u nastavku bilješki.</w:t>
      </w:r>
    </w:p>
    <w:p w:rsidR="000A0C01" w:rsidRPr="00EA168E" w:rsidRDefault="000A0C01" w:rsidP="002C2CC3">
      <w:pPr>
        <w:pStyle w:val="Bezproreda"/>
        <w:jc w:val="both"/>
        <w:rPr>
          <w:rFonts w:asciiTheme="minorHAnsi" w:hAnsiTheme="minorHAnsi" w:cstheme="minorHAnsi"/>
          <w:color w:val="auto"/>
          <w:sz w:val="24"/>
          <w:szCs w:val="24"/>
        </w:rPr>
      </w:pPr>
    </w:p>
    <w:p w:rsidR="000A0C01" w:rsidRPr="00EA168E" w:rsidRDefault="002B2B8A" w:rsidP="002C2CC3">
      <w:pPr>
        <w:pStyle w:val="Bezproreda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EA168E">
        <w:rPr>
          <w:rFonts w:asciiTheme="minorHAnsi" w:hAnsiTheme="minorHAnsi" w:cstheme="minorHAnsi"/>
          <w:b/>
          <w:color w:val="auto"/>
          <w:sz w:val="24"/>
          <w:szCs w:val="24"/>
        </w:rPr>
        <w:t>AOP 16</w:t>
      </w:r>
      <w:r w:rsidR="00281036" w:rsidRPr="00EA168E">
        <w:rPr>
          <w:rFonts w:asciiTheme="minorHAnsi" w:hAnsiTheme="minorHAnsi" w:cstheme="minorHAnsi"/>
          <w:b/>
          <w:color w:val="auto"/>
          <w:sz w:val="24"/>
          <w:szCs w:val="24"/>
        </w:rPr>
        <w:t>7</w:t>
      </w:r>
      <w:r w:rsidRPr="00EA168E">
        <w:rPr>
          <w:rFonts w:asciiTheme="minorHAnsi" w:hAnsiTheme="minorHAnsi" w:cstheme="minorHAnsi"/>
          <w:b/>
          <w:color w:val="auto"/>
          <w:sz w:val="24"/>
          <w:szCs w:val="24"/>
        </w:rPr>
        <w:t xml:space="preserve">– </w:t>
      </w:r>
      <w:r w:rsidR="00281036" w:rsidRPr="00EA168E">
        <w:rPr>
          <w:rFonts w:asciiTheme="minorHAnsi" w:hAnsiTheme="minorHAnsi" w:cstheme="minorHAnsi"/>
          <w:b/>
          <w:color w:val="auto"/>
          <w:sz w:val="24"/>
          <w:szCs w:val="24"/>
        </w:rPr>
        <w:t>Uredski materijal i ostali materijalni rashodi</w:t>
      </w:r>
      <w:r w:rsidRPr="00EA168E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877EC5" w:rsidRPr="00EA168E">
        <w:rPr>
          <w:rFonts w:asciiTheme="minorHAnsi" w:hAnsiTheme="minorHAnsi" w:cstheme="minorHAnsi"/>
          <w:color w:val="auto"/>
          <w:sz w:val="24"/>
          <w:szCs w:val="24"/>
        </w:rPr>
        <w:t>povećan</w:t>
      </w:r>
      <w:r w:rsidR="00C16458">
        <w:rPr>
          <w:rFonts w:asciiTheme="minorHAnsi" w:hAnsiTheme="minorHAnsi" w:cstheme="minorHAnsi"/>
          <w:color w:val="auto"/>
          <w:sz w:val="24"/>
          <w:szCs w:val="24"/>
        </w:rPr>
        <w:t xml:space="preserve">i su </w:t>
      </w:r>
      <w:r w:rsidRPr="00EA168E">
        <w:rPr>
          <w:rFonts w:asciiTheme="minorHAnsi" w:hAnsiTheme="minorHAnsi" w:cstheme="minorHAnsi"/>
          <w:color w:val="auto"/>
          <w:sz w:val="24"/>
          <w:szCs w:val="24"/>
        </w:rPr>
        <w:t>u odnosu na 201</w:t>
      </w:r>
      <w:r w:rsidR="00E31CE8" w:rsidRPr="00EA168E">
        <w:rPr>
          <w:rFonts w:asciiTheme="minorHAnsi" w:hAnsiTheme="minorHAnsi" w:cstheme="minorHAnsi"/>
          <w:color w:val="auto"/>
          <w:sz w:val="24"/>
          <w:szCs w:val="24"/>
        </w:rPr>
        <w:t>9. godinu, a odnosi se na povećano nabavljanje materijala potrebnog za restaur</w:t>
      </w:r>
      <w:r w:rsidR="00C16458">
        <w:rPr>
          <w:rFonts w:asciiTheme="minorHAnsi" w:hAnsiTheme="minorHAnsi" w:cstheme="minorHAnsi"/>
          <w:color w:val="auto"/>
          <w:sz w:val="24"/>
          <w:szCs w:val="24"/>
        </w:rPr>
        <w:t>atorsku radionicu</w:t>
      </w:r>
      <w:r w:rsidR="00E31CE8" w:rsidRPr="00EA168E">
        <w:rPr>
          <w:rFonts w:asciiTheme="minorHAnsi" w:hAnsiTheme="minorHAnsi" w:cstheme="minorHAnsi"/>
          <w:color w:val="auto"/>
          <w:sz w:val="24"/>
          <w:szCs w:val="24"/>
        </w:rPr>
        <w:t xml:space="preserve"> obzirom da se intenzivno radi na spremanju svih depoa i potrebnoj restauraciji građe koja je stajala pohranjena u istima.</w:t>
      </w:r>
    </w:p>
    <w:p w:rsidR="000A0C01" w:rsidRPr="00EA168E" w:rsidRDefault="000A0C01" w:rsidP="002C2CC3">
      <w:pPr>
        <w:pStyle w:val="Bezproreda"/>
        <w:jc w:val="both"/>
        <w:rPr>
          <w:rFonts w:asciiTheme="minorHAnsi" w:hAnsiTheme="minorHAnsi" w:cstheme="minorHAnsi"/>
          <w:color w:val="auto"/>
          <w:sz w:val="24"/>
          <w:szCs w:val="24"/>
        </w:rPr>
      </w:pPr>
    </w:p>
    <w:p w:rsidR="000A0C01" w:rsidRPr="00EA168E" w:rsidRDefault="002B2B8A" w:rsidP="002C2CC3">
      <w:pPr>
        <w:pStyle w:val="Bezproreda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EA168E">
        <w:rPr>
          <w:rFonts w:asciiTheme="minorHAnsi" w:hAnsiTheme="minorHAnsi" w:cstheme="minorHAnsi"/>
          <w:b/>
          <w:color w:val="auto"/>
          <w:sz w:val="24"/>
          <w:szCs w:val="24"/>
        </w:rPr>
        <w:t>AOP 16</w:t>
      </w:r>
      <w:r w:rsidR="00877EC5" w:rsidRPr="00EA168E">
        <w:rPr>
          <w:rFonts w:asciiTheme="minorHAnsi" w:hAnsiTheme="minorHAnsi" w:cstheme="minorHAnsi"/>
          <w:b/>
          <w:color w:val="auto"/>
          <w:sz w:val="24"/>
          <w:szCs w:val="24"/>
        </w:rPr>
        <w:t>9</w:t>
      </w:r>
      <w:r w:rsidRPr="00EA168E">
        <w:rPr>
          <w:rFonts w:asciiTheme="minorHAnsi" w:hAnsiTheme="minorHAnsi" w:cstheme="minorHAnsi"/>
          <w:b/>
          <w:color w:val="auto"/>
          <w:sz w:val="24"/>
          <w:szCs w:val="24"/>
        </w:rPr>
        <w:t xml:space="preserve"> – </w:t>
      </w:r>
      <w:r w:rsidR="00877EC5" w:rsidRPr="00EA168E">
        <w:rPr>
          <w:rFonts w:asciiTheme="minorHAnsi" w:hAnsiTheme="minorHAnsi" w:cstheme="minorHAnsi"/>
          <w:b/>
          <w:color w:val="auto"/>
          <w:sz w:val="24"/>
          <w:szCs w:val="24"/>
        </w:rPr>
        <w:t>Energija</w:t>
      </w:r>
      <w:r w:rsidRPr="00EA168E">
        <w:rPr>
          <w:rFonts w:asciiTheme="minorHAnsi" w:hAnsiTheme="minorHAnsi" w:cstheme="minorHAnsi"/>
          <w:color w:val="auto"/>
          <w:sz w:val="24"/>
          <w:szCs w:val="24"/>
        </w:rPr>
        <w:t xml:space="preserve"> odnos</w:t>
      </w:r>
      <w:r w:rsidR="00A37E89" w:rsidRPr="00EA168E">
        <w:rPr>
          <w:rFonts w:asciiTheme="minorHAnsi" w:hAnsiTheme="minorHAnsi" w:cstheme="minorHAnsi"/>
          <w:color w:val="auto"/>
          <w:sz w:val="24"/>
          <w:szCs w:val="24"/>
        </w:rPr>
        <w:t>i</w:t>
      </w:r>
      <w:r w:rsidRPr="00EA168E">
        <w:rPr>
          <w:rFonts w:asciiTheme="minorHAnsi" w:hAnsiTheme="minorHAnsi" w:cstheme="minorHAnsi"/>
          <w:color w:val="auto"/>
          <w:sz w:val="24"/>
          <w:szCs w:val="24"/>
        </w:rPr>
        <w:t xml:space="preserve"> se na </w:t>
      </w:r>
      <w:r w:rsidR="00877EC5" w:rsidRPr="00EA168E">
        <w:rPr>
          <w:rFonts w:asciiTheme="minorHAnsi" w:hAnsiTheme="minorHAnsi" w:cstheme="minorHAnsi"/>
          <w:color w:val="auto"/>
          <w:sz w:val="24"/>
          <w:szCs w:val="24"/>
        </w:rPr>
        <w:t>redovne mjesečne račune za potrošnju energije (električne energije, plina, goriv</w:t>
      </w:r>
      <w:r w:rsidR="00A37E89" w:rsidRPr="00EA168E">
        <w:rPr>
          <w:rFonts w:asciiTheme="minorHAnsi" w:hAnsiTheme="minorHAnsi" w:cstheme="minorHAnsi"/>
          <w:color w:val="auto"/>
          <w:sz w:val="24"/>
          <w:szCs w:val="24"/>
        </w:rPr>
        <w:t>o</w:t>
      </w:r>
      <w:r w:rsidR="00877EC5" w:rsidRPr="00EA168E">
        <w:rPr>
          <w:rFonts w:asciiTheme="minorHAnsi" w:hAnsiTheme="minorHAnsi" w:cstheme="minorHAnsi"/>
          <w:color w:val="auto"/>
          <w:sz w:val="24"/>
          <w:szCs w:val="24"/>
        </w:rPr>
        <w:t xml:space="preserve"> za službeni kombi).</w:t>
      </w:r>
    </w:p>
    <w:p w:rsidR="000A0C01" w:rsidRPr="00EA168E" w:rsidRDefault="000A0C01" w:rsidP="002C2CC3">
      <w:pPr>
        <w:pStyle w:val="Bezproreda"/>
        <w:jc w:val="both"/>
        <w:rPr>
          <w:rFonts w:asciiTheme="minorHAnsi" w:hAnsiTheme="minorHAnsi" w:cstheme="minorHAnsi"/>
          <w:color w:val="auto"/>
          <w:sz w:val="24"/>
          <w:szCs w:val="24"/>
        </w:rPr>
      </w:pPr>
    </w:p>
    <w:p w:rsidR="000A0C01" w:rsidRPr="00EA168E" w:rsidRDefault="002B2B8A" w:rsidP="002C2CC3">
      <w:pPr>
        <w:pStyle w:val="Bezproreda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EA168E">
        <w:rPr>
          <w:rFonts w:asciiTheme="minorHAnsi" w:hAnsiTheme="minorHAnsi" w:cstheme="minorHAnsi"/>
          <w:b/>
          <w:color w:val="auto"/>
          <w:sz w:val="24"/>
          <w:szCs w:val="24"/>
        </w:rPr>
        <w:t xml:space="preserve">AOP 170 – Materijal za tekuće i investicijsko održavanje </w:t>
      </w:r>
      <w:r w:rsidR="00A37E89" w:rsidRPr="00EA168E">
        <w:rPr>
          <w:rFonts w:asciiTheme="minorHAnsi" w:hAnsiTheme="minorHAnsi" w:cstheme="minorHAnsi"/>
          <w:color w:val="auto"/>
          <w:sz w:val="24"/>
          <w:szCs w:val="24"/>
        </w:rPr>
        <w:t>manji</w:t>
      </w:r>
      <w:r w:rsidRPr="00EA168E">
        <w:rPr>
          <w:rFonts w:asciiTheme="minorHAnsi" w:hAnsiTheme="minorHAnsi" w:cstheme="minorHAnsi"/>
          <w:color w:val="auto"/>
          <w:sz w:val="24"/>
          <w:szCs w:val="24"/>
        </w:rPr>
        <w:t xml:space="preserve"> je u odnosu na 201</w:t>
      </w:r>
      <w:r w:rsidR="00A37E89" w:rsidRPr="00EA168E">
        <w:rPr>
          <w:rFonts w:asciiTheme="minorHAnsi" w:hAnsiTheme="minorHAnsi" w:cstheme="minorHAnsi"/>
          <w:color w:val="auto"/>
          <w:sz w:val="24"/>
          <w:szCs w:val="24"/>
        </w:rPr>
        <w:t>9</w:t>
      </w:r>
      <w:r w:rsidRPr="00EA168E">
        <w:rPr>
          <w:rFonts w:asciiTheme="minorHAnsi" w:hAnsiTheme="minorHAnsi" w:cstheme="minorHAnsi"/>
          <w:color w:val="auto"/>
          <w:sz w:val="24"/>
          <w:szCs w:val="24"/>
        </w:rPr>
        <w:t xml:space="preserve">. godinu </w:t>
      </w:r>
      <w:r w:rsidR="00A37E89" w:rsidRPr="00EA168E">
        <w:rPr>
          <w:rFonts w:asciiTheme="minorHAnsi" w:hAnsiTheme="minorHAnsi" w:cstheme="minorHAnsi"/>
          <w:color w:val="auto"/>
          <w:sz w:val="24"/>
          <w:szCs w:val="24"/>
        </w:rPr>
        <w:t xml:space="preserve">ali i dalje se kontinuirano ulaže u zamjenu rasvjete u vitrinama postava kao i lampi za projektore. Kroz ove troškove također se vidi utjecaj situacije vezano za </w:t>
      </w:r>
      <w:proofErr w:type="spellStart"/>
      <w:r w:rsidR="00A37E89" w:rsidRPr="00EA168E">
        <w:rPr>
          <w:rFonts w:asciiTheme="minorHAnsi" w:hAnsiTheme="minorHAnsi" w:cstheme="minorHAnsi"/>
          <w:color w:val="auto"/>
          <w:sz w:val="24"/>
          <w:szCs w:val="24"/>
        </w:rPr>
        <w:t>koronavirus</w:t>
      </w:r>
      <w:proofErr w:type="spellEnd"/>
      <w:r w:rsidR="00A37E89" w:rsidRPr="00EA168E">
        <w:rPr>
          <w:rFonts w:asciiTheme="minorHAnsi" w:hAnsiTheme="minorHAnsi" w:cstheme="minorHAnsi"/>
          <w:color w:val="auto"/>
          <w:sz w:val="24"/>
          <w:szCs w:val="24"/>
        </w:rPr>
        <w:t xml:space="preserve"> obzirom da se zbog dosta smanjenih posjeta </w:t>
      </w:r>
      <w:r w:rsidR="00AE218B">
        <w:rPr>
          <w:rFonts w:asciiTheme="minorHAnsi" w:hAnsiTheme="minorHAnsi" w:cstheme="minorHAnsi"/>
          <w:color w:val="auto"/>
          <w:sz w:val="24"/>
          <w:szCs w:val="24"/>
        </w:rPr>
        <w:t>muzeju nije palio postav i sva mul</w:t>
      </w:r>
      <w:r w:rsidR="00A37E89" w:rsidRPr="00EA168E">
        <w:rPr>
          <w:rFonts w:asciiTheme="minorHAnsi" w:hAnsiTheme="minorHAnsi" w:cstheme="minorHAnsi"/>
          <w:color w:val="auto"/>
          <w:sz w:val="24"/>
          <w:szCs w:val="24"/>
        </w:rPr>
        <w:t xml:space="preserve">timedija </w:t>
      </w:r>
      <w:r w:rsidR="001F53EB">
        <w:rPr>
          <w:rFonts w:asciiTheme="minorHAnsi" w:hAnsiTheme="minorHAnsi" w:cstheme="minorHAnsi"/>
          <w:color w:val="auto"/>
          <w:sz w:val="24"/>
          <w:szCs w:val="24"/>
        </w:rPr>
        <w:t xml:space="preserve">koja se nalazi </w:t>
      </w:r>
      <w:r w:rsidR="00A37E89" w:rsidRPr="00EA168E">
        <w:rPr>
          <w:rFonts w:asciiTheme="minorHAnsi" w:hAnsiTheme="minorHAnsi" w:cstheme="minorHAnsi"/>
          <w:color w:val="auto"/>
          <w:sz w:val="24"/>
          <w:szCs w:val="24"/>
        </w:rPr>
        <w:t>u stalnom postavu.</w:t>
      </w:r>
    </w:p>
    <w:p w:rsidR="000A0C01" w:rsidRDefault="000A0C01" w:rsidP="002C2CC3">
      <w:pPr>
        <w:pStyle w:val="Bezproreda"/>
        <w:jc w:val="both"/>
        <w:rPr>
          <w:rFonts w:asciiTheme="minorHAnsi" w:hAnsiTheme="minorHAnsi" w:cstheme="minorHAnsi"/>
          <w:color w:val="auto"/>
          <w:sz w:val="24"/>
          <w:szCs w:val="24"/>
        </w:rPr>
      </w:pPr>
    </w:p>
    <w:p w:rsidR="00A67EF0" w:rsidRPr="00EA168E" w:rsidRDefault="002B2B8A" w:rsidP="00A67EF0">
      <w:pPr>
        <w:pStyle w:val="tekst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EA168E">
        <w:rPr>
          <w:rFonts w:asciiTheme="minorHAnsi" w:hAnsiTheme="minorHAnsi" w:cstheme="minorHAnsi"/>
          <w:b/>
        </w:rPr>
        <w:t>AOP 1</w:t>
      </w:r>
      <w:r w:rsidR="00A37E89" w:rsidRPr="00EA168E">
        <w:rPr>
          <w:rFonts w:asciiTheme="minorHAnsi" w:hAnsiTheme="minorHAnsi" w:cstheme="minorHAnsi"/>
          <w:b/>
        </w:rPr>
        <w:t>81</w:t>
      </w:r>
      <w:r w:rsidRPr="00EA168E">
        <w:rPr>
          <w:rFonts w:asciiTheme="minorHAnsi" w:hAnsiTheme="minorHAnsi" w:cstheme="minorHAnsi"/>
          <w:b/>
        </w:rPr>
        <w:t xml:space="preserve"> – </w:t>
      </w:r>
      <w:r w:rsidR="00A37E89" w:rsidRPr="00EA168E">
        <w:rPr>
          <w:rFonts w:asciiTheme="minorHAnsi" w:hAnsiTheme="minorHAnsi" w:cstheme="minorHAnsi"/>
          <w:b/>
        </w:rPr>
        <w:t xml:space="preserve">Intelektualne i osobne usluge </w:t>
      </w:r>
      <w:r w:rsidR="00A37E89" w:rsidRPr="00EA168E">
        <w:rPr>
          <w:rFonts w:asciiTheme="minorHAnsi" w:hAnsiTheme="minorHAnsi" w:cstheme="minorHAnsi"/>
        </w:rPr>
        <w:t>odnose se na</w:t>
      </w:r>
      <w:r w:rsidR="00A37E89" w:rsidRPr="00EA168E">
        <w:rPr>
          <w:rFonts w:asciiTheme="minorHAnsi" w:hAnsiTheme="minorHAnsi" w:cstheme="minorHAnsi"/>
          <w:b/>
        </w:rPr>
        <w:t xml:space="preserve"> </w:t>
      </w:r>
      <w:r w:rsidR="004119C2" w:rsidRPr="00EA168E">
        <w:rPr>
          <w:rFonts w:asciiTheme="minorHAnsi" w:hAnsiTheme="minorHAnsi" w:cstheme="minorHAnsi"/>
          <w:b/>
        </w:rPr>
        <w:t xml:space="preserve"> </w:t>
      </w:r>
      <w:r w:rsidR="004119C2" w:rsidRPr="00EA168E">
        <w:rPr>
          <w:rFonts w:asciiTheme="minorHAnsi" w:hAnsiTheme="minorHAnsi" w:cstheme="minorHAnsi"/>
        </w:rPr>
        <w:t xml:space="preserve">autorske honorare restauratora za restauraciju predmeta koje ne možemo obaviti u našoj restauratorskoj radionici; na </w:t>
      </w:r>
      <w:r w:rsidR="00904B14">
        <w:rPr>
          <w:rFonts w:asciiTheme="minorHAnsi" w:hAnsiTheme="minorHAnsi" w:cstheme="minorHAnsi"/>
        </w:rPr>
        <w:t>honorar</w:t>
      </w:r>
      <w:r w:rsidR="004119C2" w:rsidRPr="00EA168E">
        <w:rPr>
          <w:rFonts w:asciiTheme="minorHAnsi" w:hAnsiTheme="minorHAnsi" w:cstheme="minorHAnsi"/>
        </w:rPr>
        <w:t xml:space="preserve"> </w:t>
      </w:r>
      <w:r w:rsidR="00904B14">
        <w:rPr>
          <w:rFonts w:asciiTheme="minorHAnsi" w:hAnsiTheme="minorHAnsi" w:cstheme="minorHAnsi"/>
        </w:rPr>
        <w:t>stručnjaku specijaliziranom za numizmatičku</w:t>
      </w:r>
      <w:r w:rsidR="00924329">
        <w:rPr>
          <w:rFonts w:asciiTheme="minorHAnsi" w:hAnsiTheme="minorHAnsi" w:cstheme="minorHAnsi"/>
        </w:rPr>
        <w:t xml:space="preserve"> zbirku</w:t>
      </w:r>
      <w:r w:rsidR="00A67EF0" w:rsidRPr="00EA168E">
        <w:rPr>
          <w:rFonts w:asciiTheme="minorHAnsi" w:hAnsiTheme="minorHAnsi" w:cstheme="minorHAnsi"/>
        </w:rPr>
        <w:t>.</w:t>
      </w:r>
    </w:p>
    <w:p w:rsidR="00A67EF0" w:rsidRPr="00EA168E" w:rsidRDefault="00A67EF0" w:rsidP="00A67EF0">
      <w:pPr>
        <w:pStyle w:val="tekst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EA168E">
        <w:rPr>
          <w:rFonts w:asciiTheme="minorHAnsi" w:hAnsiTheme="minorHAnsi" w:cstheme="minorHAnsi"/>
        </w:rPr>
        <w:t xml:space="preserve">Ovdje se nalaze i troškovi stručnjaka za javnu nabavu vezano za projekt </w:t>
      </w:r>
      <w:proofErr w:type="spellStart"/>
      <w:r w:rsidRPr="00EA168E">
        <w:rPr>
          <w:rFonts w:asciiTheme="minorHAnsi" w:hAnsiTheme="minorHAnsi" w:cstheme="minorHAnsi"/>
        </w:rPr>
        <w:t>FoTo</w:t>
      </w:r>
      <w:proofErr w:type="spellEnd"/>
      <w:r w:rsidRPr="00EA168E">
        <w:rPr>
          <w:rFonts w:asciiTheme="minorHAnsi" w:hAnsiTheme="minorHAnsi" w:cstheme="minorHAnsi"/>
        </w:rPr>
        <w:t xml:space="preserve"> Muzej kojega Gradski muzej Vukovar provodi u suradnji sa vukovarskom razvojnom agencijom (VURA). </w:t>
      </w:r>
    </w:p>
    <w:p w:rsidR="0026441C" w:rsidRPr="00EA168E" w:rsidRDefault="0026441C" w:rsidP="002C2CC3">
      <w:pPr>
        <w:pStyle w:val="Bezproreda"/>
        <w:jc w:val="both"/>
        <w:rPr>
          <w:rFonts w:asciiTheme="minorHAnsi" w:hAnsiTheme="minorHAnsi" w:cstheme="minorHAnsi"/>
          <w:color w:val="auto"/>
          <w:sz w:val="24"/>
          <w:szCs w:val="24"/>
        </w:rPr>
      </w:pPr>
    </w:p>
    <w:p w:rsidR="00C5452E" w:rsidRDefault="0026441C" w:rsidP="002C2CC3">
      <w:pPr>
        <w:pStyle w:val="Bezproreda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EA168E">
        <w:rPr>
          <w:rFonts w:asciiTheme="minorHAnsi" w:hAnsiTheme="minorHAnsi" w:cstheme="minorHAnsi"/>
          <w:b/>
          <w:color w:val="auto"/>
          <w:sz w:val="24"/>
          <w:szCs w:val="24"/>
        </w:rPr>
        <w:t>AOP 1</w:t>
      </w:r>
      <w:r w:rsidR="006F6C84" w:rsidRPr="00EA168E">
        <w:rPr>
          <w:rFonts w:asciiTheme="minorHAnsi" w:hAnsiTheme="minorHAnsi" w:cstheme="minorHAnsi"/>
          <w:b/>
          <w:color w:val="auto"/>
          <w:sz w:val="24"/>
          <w:szCs w:val="24"/>
        </w:rPr>
        <w:t>82</w:t>
      </w:r>
      <w:r w:rsidRPr="00EA168E">
        <w:rPr>
          <w:rFonts w:asciiTheme="minorHAnsi" w:hAnsiTheme="minorHAnsi" w:cstheme="minorHAnsi"/>
          <w:b/>
          <w:color w:val="auto"/>
          <w:sz w:val="24"/>
          <w:szCs w:val="24"/>
        </w:rPr>
        <w:t xml:space="preserve"> – </w:t>
      </w:r>
      <w:r w:rsidR="006F6C84" w:rsidRPr="00EA168E">
        <w:rPr>
          <w:rFonts w:asciiTheme="minorHAnsi" w:hAnsiTheme="minorHAnsi" w:cstheme="minorHAnsi"/>
          <w:b/>
          <w:color w:val="auto"/>
          <w:sz w:val="24"/>
          <w:szCs w:val="24"/>
        </w:rPr>
        <w:t xml:space="preserve">Računalne usluge </w:t>
      </w:r>
      <w:r w:rsidR="006F6C84" w:rsidRPr="00EA168E">
        <w:rPr>
          <w:rFonts w:asciiTheme="minorHAnsi" w:hAnsiTheme="minorHAnsi" w:cstheme="minorHAnsi"/>
          <w:color w:val="auto"/>
          <w:sz w:val="24"/>
          <w:szCs w:val="24"/>
        </w:rPr>
        <w:t xml:space="preserve">znatno su povećane u odnosu na prošlu godinu a navedeno povećanje odnosi se na programsku djelatnosti: Digitalizacija zbirki, Mrežni katalog Muzej </w:t>
      </w:r>
      <w:r w:rsidR="006F6C84" w:rsidRPr="00EA168E">
        <w:rPr>
          <w:rFonts w:asciiTheme="minorHAnsi" w:hAnsiTheme="minorHAnsi" w:cstheme="minorHAnsi"/>
          <w:color w:val="auto"/>
          <w:sz w:val="24"/>
          <w:szCs w:val="24"/>
        </w:rPr>
        <w:lastRenderedPageBreak/>
        <w:t xml:space="preserve">Vukovara u progonstvu (financirano od strane Ministarstva kulture RH), Izradu web </w:t>
      </w:r>
      <w:proofErr w:type="spellStart"/>
      <w:r w:rsidR="006F6C84" w:rsidRPr="00EA168E">
        <w:rPr>
          <w:rFonts w:asciiTheme="minorHAnsi" w:hAnsiTheme="minorHAnsi" w:cstheme="minorHAnsi"/>
          <w:color w:val="auto"/>
          <w:sz w:val="24"/>
          <w:szCs w:val="24"/>
        </w:rPr>
        <w:t>podstranice</w:t>
      </w:r>
      <w:proofErr w:type="spellEnd"/>
      <w:r w:rsidR="006F6C84" w:rsidRPr="00EA168E">
        <w:rPr>
          <w:rFonts w:asciiTheme="minorHAnsi" w:hAnsiTheme="minorHAnsi" w:cstheme="minorHAnsi"/>
          <w:color w:val="auto"/>
          <w:sz w:val="24"/>
          <w:szCs w:val="24"/>
        </w:rPr>
        <w:t xml:space="preserve"> u sklopu projekta </w:t>
      </w:r>
      <w:proofErr w:type="spellStart"/>
      <w:r w:rsidR="006F6C84" w:rsidRPr="00EA168E">
        <w:rPr>
          <w:rFonts w:asciiTheme="minorHAnsi" w:hAnsiTheme="minorHAnsi" w:cstheme="minorHAnsi"/>
          <w:color w:val="auto"/>
          <w:sz w:val="24"/>
          <w:szCs w:val="24"/>
        </w:rPr>
        <w:t>FoTo</w:t>
      </w:r>
      <w:proofErr w:type="spellEnd"/>
      <w:r w:rsidR="006F6C84" w:rsidRPr="00EA168E">
        <w:rPr>
          <w:rFonts w:asciiTheme="minorHAnsi" w:hAnsiTheme="minorHAnsi" w:cstheme="minorHAnsi"/>
          <w:color w:val="auto"/>
          <w:sz w:val="24"/>
          <w:szCs w:val="24"/>
        </w:rPr>
        <w:t xml:space="preserve"> Muzej, te Virtualni vodič kroz izložbu </w:t>
      </w:r>
      <w:r w:rsidR="00E33ED9">
        <w:rPr>
          <w:rFonts w:asciiTheme="minorHAnsi" w:hAnsiTheme="minorHAnsi" w:cstheme="minorHAnsi"/>
          <w:color w:val="auto"/>
          <w:sz w:val="24"/>
          <w:szCs w:val="24"/>
        </w:rPr>
        <w:t>„Umjetnička ostavština</w:t>
      </w:r>
      <w:r w:rsidR="00E33ED9" w:rsidRPr="00EA168E">
        <w:rPr>
          <w:rFonts w:asciiTheme="minorHAnsi" w:hAnsiTheme="minorHAnsi" w:cstheme="minorHAnsi"/>
          <w:color w:val="auto"/>
          <w:sz w:val="24"/>
          <w:szCs w:val="24"/>
        </w:rPr>
        <w:t xml:space="preserve"> obitelji Eltz“</w:t>
      </w:r>
      <w:r w:rsidR="00C5452E">
        <w:rPr>
          <w:rFonts w:asciiTheme="minorHAnsi" w:hAnsiTheme="minorHAnsi" w:cstheme="minorHAnsi"/>
          <w:color w:val="auto"/>
          <w:sz w:val="24"/>
          <w:szCs w:val="24"/>
        </w:rPr>
        <w:t>.</w:t>
      </w:r>
    </w:p>
    <w:p w:rsidR="00C5452E" w:rsidRDefault="00C5452E" w:rsidP="002C2CC3">
      <w:pPr>
        <w:pStyle w:val="Bezproreda"/>
        <w:jc w:val="both"/>
        <w:rPr>
          <w:rFonts w:asciiTheme="minorHAnsi" w:hAnsiTheme="minorHAnsi" w:cstheme="minorHAnsi"/>
          <w:color w:val="auto"/>
          <w:sz w:val="24"/>
          <w:szCs w:val="24"/>
        </w:rPr>
      </w:pPr>
    </w:p>
    <w:p w:rsidR="000A0C01" w:rsidRPr="00EA168E" w:rsidRDefault="002B2B8A" w:rsidP="002C2CC3">
      <w:pPr>
        <w:pStyle w:val="Bezproreda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EA168E">
        <w:rPr>
          <w:rFonts w:asciiTheme="minorHAnsi" w:hAnsiTheme="minorHAnsi" w:cstheme="minorHAnsi"/>
          <w:b/>
          <w:color w:val="auto"/>
          <w:sz w:val="24"/>
          <w:szCs w:val="24"/>
        </w:rPr>
        <w:t>AOP 183 – Ostale usluge</w:t>
      </w:r>
      <w:r w:rsidRPr="00EA168E">
        <w:rPr>
          <w:rFonts w:asciiTheme="minorHAnsi" w:hAnsiTheme="minorHAnsi" w:cstheme="minorHAnsi"/>
          <w:color w:val="auto"/>
          <w:sz w:val="24"/>
          <w:szCs w:val="24"/>
        </w:rPr>
        <w:t xml:space="preserve"> odnose se na:</w:t>
      </w:r>
    </w:p>
    <w:p w:rsidR="000A0C01" w:rsidRPr="00EA168E" w:rsidRDefault="002B2B8A" w:rsidP="002C2CC3">
      <w:pPr>
        <w:pStyle w:val="Bezproreda"/>
        <w:numPr>
          <w:ilvl w:val="0"/>
          <w:numId w:val="1"/>
        </w:numPr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EA168E">
        <w:rPr>
          <w:rFonts w:asciiTheme="minorHAnsi" w:hAnsiTheme="minorHAnsi" w:cstheme="minorHAnsi"/>
          <w:color w:val="auto"/>
          <w:sz w:val="24"/>
          <w:szCs w:val="24"/>
        </w:rPr>
        <w:t xml:space="preserve">grafičke i tiskarske usluge </w:t>
      </w:r>
      <w:r w:rsidR="00EF1F85" w:rsidRPr="00EA168E">
        <w:rPr>
          <w:rFonts w:asciiTheme="minorHAnsi" w:hAnsiTheme="minorHAnsi" w:cstheme="minorHAnsi"/>
          <w:color w:val="auto"/>
          <w:sz w:val="24"/>
          <w:szCs w:val="24"/>
        </w:rPr>
        <w:t xml:space="preserve">u sklopu redovne muzejske djelatnosti </w:t>
      </w:r>
      <w:r w:rsidRPr="00EA168E">
        <w:rPr>
          <w:rFonts w:asciiTheme="minorHAnsi" w:hAnsiTheme="minorHAnsi" w:cstheme="minorHAnsi"/>
          <w:color w:val="auto"/>
          <w:sz w:val="24"/>
          <w:szCs w:val="24"/>
        </w:rPr>
        <w:t xml:space="preserve">a odnose se na sve tiskovine vezane za programe i sva muzejska događanja </w:t>
      </w:r>
      <w:r w:rsidR="006F6C84" w:rsidRPr="00EA168E">
        <w:rPr>
          <w:rFonts w:asciiTheme="minorHAnsi" w:hAnsiTheme="minorHAnsi" w:cstheme="minorHAnsi"/>
          <w:color w:val="auto"/>
          <w:sz w:val="24"/>
          <w:szCs w:val="24"/>
        </w:rPr>
        <w:t xml:space="preserve">koja su u 2020. godini znatno bila smanjena obzirom na novonastalu situaciju vezanu </w:t>
      </w:r>
      <w:r w:rsidR="00021546">
        <w:rPr>
          <w:rFonts w:asciiTheme="minorHAnsi" w:hAnsiTheme="minorHAnsi" w:cstheme="minorHAnsi"/>
          <w:color w:val="auto"/>
          <w:sz w:val="24"/>
          <w:szCs w:val="24"/>
        </w:rPr>
        <w:t>s</w:t>
      </w:r>
      <w:r w:rsidR="006F6C84" w:rsidRPr="00EA168E">
        <w:rPr>
          <w:rFonts w:asciiTheme="minorHAnsi" w:hAnsiTheme="minorHAnsi" w:cstheme="minorHAnsi"/>
          <w:color w:val="auto"/>
          <w:sz w:val="24"/>
          <w:szCs w:val="24"/>
        </w:rPr>
        <w:t xml:space="preserve">a </w:t>
      </w:r>
      <w:proofErr w:type="spellStart"/>
      <w:r w:rsidR="006F6C84" w:rsidRPr="00EA168E">
        <w:rPr>
          <w:rFonts w:asciiTheme="minorHAnsi" w:hAnsiTheme="minorHAnsi" w:cstheme="minorHAnsi"/>
          <w:color w:val="auto"/>
          <w:sz w:val="24"/>
          <w:szCs w:val="24"/>
        </w:rPr>
        <w:t>koronavirus</w:t>
      </w:r>
      <w:r w:rsidR="00021546">
        <w:rPr>
          <w:rFonts w:asciiTheme="minorHAnsi" w:hAnsiTheme="minorHAnsi" w:cstheme="minorHAnsi"/>
          <w:color w:val="auto"/>
          <w:sz w:val="24"/>
          <w:szCs w:val="24"/>
        </w:rPr>
        <w:t>om</w:t>
      </w:r>
      <w:proofErr w:type="spellEnd"/>
      <w:r w:rsidR="006F6C84" w:rsidRPr="00EA168E">
        <w:rPr>
          <w:rFonts w:asciiTheme="minorHAnsi" w:hAnsiTheme="minorHAnsi" w:cstheme="minorHAnsi"/>
          <w:color w:val="auto"/>
          <w:sz w:val="24"/>
          <w:szCs w:val="24"/>
        </w:rPr>
        <w:t>, te</w:t>
      </w:r>
      <w:r w:rsidRPr="00EA168E">
        <w:rPr>
          <w:rFonts w:asciiTheme="minorHAnsi" w:hAnsiTheme="minorHAnsi" w:cstheme="minorHAnsi"/>
          <w:color w:val="auto"/>
          <w:sz w:val="24"/>
          <w:szCs w:val="24"/>
        </w:rPr>
        <w:t xml:space="preserve"> uvez vukovarskih novin</w:t>
      </w:r>
      <w:r w:rsidR="006F6C84" w:rsidRPr="00EA168E">
        <w:rPr>
          <w:rFonts w:asciiTheme="minorHAnsi" w:hAnsiTheme="minorHAnsi" w:cstheme="minorHAnsi"/>
          <w:color w:val="auto"/>
          <w:sz w:val="24"/>
          <w:szCs w:val="24"/>
        </w:rPr>
        <w:t>a za potrebe muzejske knjižnice.</w:t>
      </w:r>
    </w:p>
    <w:p w:rsidR="00EF1F85" w:rsidRPr="00EA168E" w:rsidRDefault="006B0865" w:rsidP="002C2CC3">
      <w:pPr>
        <w:pStyle w:val="Bezproreda"/>
        <w:numPr>
          <w:ilvl w:val="0"/>
          <w:numId w:val="1"/>
        </w:numPr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EA168E">
        <w:rPr>
          <w:rFonts w:asciiTheme="minorHAnsi" w:hAnsiTheme="minorHAnsi" w:cstheme="minorHAnsi"/>
          <w:color w:val="auto"/>
          <w:sz w:val="24"/>
          <w:szCs w:val="24"/>
        </w:rPr>
        <w:t>g</w:t>
      </w:r>
      <w:r w:rsidR="002B2B8A" w:rsidRPr="00EA168E">
        <w:rPr>
          <w:rFonts w:asciiTheme="minorHAnsi" w:hAnsiTheme="minorHAnsi" w:cstheme="minorHAnsi"/>
          <w:color w:val="auto"/>
          <w:sz w:val="24"/>
          <w:szCs w:val="24"/>
        </w:rPr>
        <w:t xml:space="preserve">rafičke usluge </w:t>
      </w:r>
      <w:r w:rsidR="006F6C84" w:rsidRPr="00EA168E">
        <w:rPr>
          <w:rFonts w:asciiTheme="minorHAnsi" w:hAnsiTheme="minorHAnsi" w:cstheme="minorHAnsi"/>
          <w:color w:val="auto"/>
          <w:sz w:val="24"/>
          <w:szCs w:val="24"/>
        </w:rPr>
        <w:t xml:space="preserve">prijeloma tiska i </w:t>
      </w:r>
      <w:r w:rsidR="00EF1F85" w:rsidRPr="00EA168E">
        <w:rPr>
          <w:rFonts w:asciiTheme="minorHAnsi" w:hAnsiTheme="minorHAnsi" w:cstheme="minorHAnsi"/>
          <w:color w:val="auto"/>
          <w:sz w:val="24"/>
          <w:szCs w:val="24"/>
        </w:rPr>
        <w:t>do</w:t>
      </w:r>
      <w:r w:rsidR="002B2B8A" w:rsidRPr="00EA168E">
        <w:rPr>
          <w:rFonts w:asciiTheme="minorHAnsi" w:hAnsiTheme="minorHAnsi" w:cstheme="minorHAnsi"/>
          <w:color w:val="auto"/>
          <w:sz w:val="24"/>
          <w:szCs w:val="24"/>
        </w:rPr>
        <w:t xml:space="preserve">tiska kataloga za </w:t>
      </w:r>
      <w:r w:rsidR="006F6C84" w:rsidRPr="00EA168E">
        <w:rPr>
          <w:rFonts w:asciiTheme="minorHAnsi" w:hAnsiTheme="minorHAnsi" w:cstheme="minorHAnsi"/>
          <w:color w:val="auto"/>
          <w:sz w:val="24"/>
          <w:szCs w:val="24"/>
        </w:rPr>
        <w:t>Z</w:t>
      </w:r>
      <w:r w:rsidR="002B2B8A" w:rsidRPr="00EA168E">
        <w:rPr>
          <w:rFonts w:asciiTheme="minorHAnsi" w:hAnsiTheme="minorHAnsi" w:cstheme="minorHAnsi"/>
          <w:color w:val="auto"/>
          <w:sz w:val="24"/>
          <w:szCs w:val="24"/>
        </w:rPr>
        <w:t xml:space="preserve">birku Muzej Vukovara u progonstvu, </w:t>
      </w:r>
      <w:r w:rsidR="006F6C84" w:rsidRPr="00EA168E">
        <w:rPr>
          <w:rFonts w:asciiTheme="minorHAnsi" w:hAnsiTheme="minorHAnsi" w:cstheme="minorHAnsi"/>
          <w:color w:val="auto"/>
          <w:sz w:val="24"/>
          <w:szCs w:val="24"/>
        </w:rPr>
        <w:t xml:space="preserve">te dizajn kataloga i vizualnog identiteta izložbe „Umjetnička ostavština obitelji Eltz“ kao i grafičku pripremu i tisak kataloga za izložbe koje </w:t>
      </w:r>
      <w:r w:rsidR="006A1A6A" w:rsidRPr="00EA168E">
        <w:rPr>
          <w:rFonts w:asciiTheme="minorHAnsi" w:hAnsiTheme="minorHAnsi" w:cstheme="minorHAnsi"/>
          <w:color w:val="auto"/>
          <w:sz w:val="24"/>
          <w:szCs w:val="24"/>
        </w:rPr>
        <w:t>su</w:t>
      </w:r>
      <w:r w:rsidR="006F6C84" w:rsidRPr="00EA168E">
        <w:rPr>
          <w:rFonts w:asciiTheme="minorHAnsi" w:hAnsiTheme="minorHAnsi" w:cstheme="minorHAnsi"/>
          <w:color w:val="auto"/>
          <w:sz w:val="24"/>
          <w:szCs w:val="24"/>
        </w:rPr>
        <w:t xml:space="preserve"> bile dio Izložbenog ciklusa u Galeriji </w:t>
      </w:r>
      <w:proofErr w:type="spellStart"/>
      <w:r w:rsidR="006F6C84" w:rsidRPr="00EA168E">
        <w:rPr>
          <w:rFonts w:asciiTheme="minorHAnsi" w:hAnsiTheme="minorHAnsi" w:cstheme="minorHAnsi"/>
          <w:color w:val="auto"/>
          <w:sz w:val="24"/>
          <w:szCs w:val="24"/>
        </w:rPr>
        <w:t>Oranžerija</w:t>
      </w:r>
      <w:proofErr w:type="spellEnd"/>
      <w:r w:rsidR="006F6C84" w:rsidRPr="00EA168E">
        <w:rPr>
          <w:rFonts w:asciiTheme="minorHAnsi" w:hAnsiTheme="minorHAnsi" w:cstheme="minorHAnsi"/>
          <w:color w:val="auto"/>
          <w:sz w:val="24"/>
          <w:szCs w:val="24"/>
        </w:rPr>
        <w:t xml:space="preserve"> a </w:t>
      </w:r>
      <w:r w:rsidR="00EF1F85" w:rsidRPr="00EA168E">
        <w:rPr>
          <w:rFonts w:asciiTheme="minorHAnsi" w:hAnsiTheme="minorHAnsi" w:cstheme="minorHAnsi"/>
          <w:color w:val="auto"/>
          <w:sz w:val="24"/>
          <w:szCs w:val="24"/>
        </w:rPr>
        <w:t>što je u sklopu programske djelatnosti Muzeja financirano od strane Ministarstva kulture RH.</w:t>
      </w:r>
    </w:p>
    <w:p w:rsidR="006A1A6A" w:rsidRPr="00EA168E" w:rsidRDefault="006A1A6A" w:rsidP="006A1A6A">
      <w:pPr>
        <w:pStyle w:val="Bezproreda"/>
        <w:numPr>
          <w:ilvl w:val="0"/>
          <w:numId w:val="1"/>
        </w:numPr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EA168E">
        <w:rPr>
          <w:rFonts w:asciiTheme="minorHAnsi" w:hAnsiTheme="minorHAnsi" w:cstheme="minorHAnsi"/>
          <w:color w:val="auto"/>
          <w:sz w:val="24"/>
          <w:szCs w:val="24"/>
        </w:rPr>
        <w:t xml:space="preserve">Izradu vizualnog identiteta i tisak promotivnih materijala vezanih za projekt </w:t>
      </w:r>
      <w:proofErr w:type="spellStart"/>
      <w:r w:rsidRPr="00EA168E">
        <w:rPr>
          <w:rFonts w:asciiTheme="minorHAnsi" w:hAnsiTheme="minorHAnsi" w:cstheme="minorHAnsi"/>
          <w:color w:val="auto"/>
          <w:sz w:val="24"/>
          <w:szCs w:val="24"/>
        </w:rPr>
        <w:t>FoTo</w:t>
      </w:r>
      <w:proofErr w:type="spellEnd"/>
      <w:r w:rsidRPr="00EA168E">
        <w:rPr>
          <w:rFonts w:asciiTheme="minorHAnsi" w:hAnsiTheme="minorHAnsi" w:cstheme="minorHAnsi"/>
          <w:color w:val="auto"/>
          <w:sz w:val="24"/>
          <w:szCs w:val="24"/>
        </w:rPr>
        <w:t xml:space="preserve"> Muzej</w:t>
      </w:r>
    </w:p>
    <w:p w:rsidR="009532A8" w:rsidRPr="00EA168E" w:rsidRDefault="006B0865" w:rsidP="002C2CC3">
      <w:pPr>
        <w:pStyle w:val="Bezproreda"/>
        <w:numPr>
          <w:ilvl w:val="0"/>
          <w:numId w:val="1"/>
        </w:numPr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EA168E">
        <w:rPr>
          <w:rFonts w:asciiTheme="minorHAnsi" w:hAnsiTheme="minorHAnsi" w:cstheme="minorHAnsi"/>
          <w:color w:val="auto"/>
          <w:sz w:val="24"/>
          <w:szCs w:val="24"/>
        </w:rPr>
        <w:t>u</w:t>
      </w:r>
      <w:r w:rsidR="00A85732" w:rsidRPr="00EA168E">
        <w:rPr>
          <w:rFonts w:asciiTheme="minorHAnsi" w:hAnsiTheme="minorHAnsi" w:cstheme="minorHAnsi"/>
          <w:color w:val="auto"/>
          <w:sz w:val="24"/>
          <w:szCs w:val="24"/>
        </w:rPr>
        <w:t>sluge čuvarske službe koje se odnose na pružanje usluge tje</w:t>
      </w:r>
      <w:r w:rsidR="006A1A6A" w:rsidRPr="00EA168E">
        <w:rPr>
          <w:rFonts w:asciiTheme="minorHAnsi" w:hAnsiTheme="minorHAnsi" w:cstheme="minorHAnsi"/>
          <w:color w:val="auto"/>
          <w:sz w:val="24"/>
          <w:szCs w:val="24"/>
        </w:rPr>
        <w:t>lesne zaštite osoba i imovine tijekom</w:t>
      </w:r>
      <w:r w:rsidR="00A85732" w:rsidRPr="00EA168E">
        <w:rPr>
          <w:rFonts w:asciiTheme="minorHAnsi" w:hAnsiTheme="minorHAnsi" w:cstheme="minorHAnsi"/>
          <w:color w:val="auto"/>
          <w:sz w:val="24"/>
          <w:szCs w:val="24"/>
        </w:rPr>
        <w:t xml:space="preserve"> cijele godine</w:t>
      </w:r>
    </w:p>
    <w:p w:rsidR="00A85732" w:rsidRPr="00EA168E" w:rsidRDefault="006B0865" w:rsidP="002C2CC3">
      <w:pPr>
        <w:pStyle w:val="Bezproreda"/>
        <w:numPr>
          <w:ilvl w:val="0"/>
          <w:numId w:val="1"/>
        </w:numPr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EA168E">
        <w:rPr>
          <w:rFonts w:asciiTheme="minorHAnsi" w:hAnsiTheme="minorHAnsi" w:cstheme="minorHAnsi"/>
          <w:color w:val="auto"/>
          <w:sz w:val="24"/>
          <w:szCs w:val="24"/>
        </w:rPr>
        <w:t>u</w:t>
      </w:r>
      <w:r w:rsidR="00A85732" w:rsidRPr="00EA168E">
        <w:rPr>
          <w:rFonts w:asciiTheme="minorHAnsi" w:hAnsiTheme="minorHAnsi" w:cstheme="minorHAnsi"/>
          <w:color w:val="auto"/>
          <w:sz w:val="24"/>
          <w:szCs w:val="24"/>
        </w:rPr>
        <w:t xml:space="preserve">sluge </w:t>
      </w:r>
      <w:r w:rsidR="006A1A6A" w:rsidRPr="00EA168E">
        <w:rPr>
          <w:rFonts w:asciiTheme="minorHAnsi" w:hAnsiTheme="minorHAnsi" w:cstheme="minorHAnsi"/>
          <w:color w:val="auto"/>
          <w:sz w:val="24"/>
          <w:szCs w:val="24"/>
        </w:rPr>
        <w:t>prijevoza knjiga iz NSK Zagreb</w:t>
      </w:r>
      <w:r w:rsidRPr="00EA168E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</w:p>
    <w:p w:rsidR="00A85732" w:rsidRPr="00EA168E" w:rsidRDefault="00A85732" w:rsidP="002C2CC3">
      <w:pPr>
        <w:pStyle w:val="Bezproreda"/>
        <w:jc w:val="both"/>
        <w:rPr>
          <w:rFonts w:asciiTheme="minorHAnsi" w:hAnsiTheme="minorHAnsi" w:cstheme="minorHAnsi"/>
          <w:color w:val="auto"/>
          <w:sz w:val="24"/>
          <w:szCs w:val="24"/>
        </w:rPr>
      </w:pPr>
    </w:p>
    <w:p w:rsidR="000A0C01" w:rsidRPr="00EA168E" w:rsidRDefault="00C7602A" w:rsidP="002C2CC3">
      <w:pPr>
        <w:pStyle w:val="Bezproreda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EA168E">
        <w:rPr>
          <w:rFonts w:asciiTheme="minorHAnsi" w:hAnsiTheme="minorHAnsi" w:cstheme="minorHAnsi"/>
          <w:b/>
          <w:color w:val="auto"/>
          <w:sz w:val="24"/>
          <w:szCs w:val="24"/>
        </w:rPr>
        <w:t xml:space="preserve">AOP </w:t>
      </w:r>
      <w:r w:rsidR="00F0356C" w:rsidRPr="00EA168E">
        <w:rPr>
          <w:rFonts w:asciiTheme="minorHAnsi" w:hAnsiTheme="minorHAnsi" w:cstheme="minorHAnsi"/>
          <w:b/>
          <w:color w:val="auto"/>
          <w:sz w:val="24"/>
          <w:szCs w:val="24"/>
        </w:rPr>
        <w:t>18</w:t>
      </w:r>
      <w:r w:rsidR="006A1A6A" w:rsidRPr="00EA168E">
        <w:rPr>
          <w:rFonts w:asciiTheme="minorHAnsi" w:hAnsiTheme="minorHAnsi" w:cstheme="minorHAnsi"/>
          <w:b/>
          <w:color w:val="auto"/>
          <w:sz w:val="24"/>
          <w:szCs w:val="24"/>
        </w:rPr>
        <w:t>7</w:t>
      </w:r>
      <w:r w:rsidR="00F0356C" w:rsidRPr="00EA168E">
        <w:rPr>
          <w:rFonts w:asciiTheme="minorHAnsi" w:hAnsiTheme="minorHAnsi" w:cstheme="minorHAnsi"/>
          <w:b/>
          <w:color w:val="auto"/>
          <w:sz w:val="24"/>
          <w:szCs w:val="24"/>
        </w:rPr>
        <w:t xml:space="preserve"> – </w:t>
      </w:r>
      <w:r w:rsidR="006A1A6A" w:rsidRPr="00EA168E">
        <w:rPr>
          <w:rFonts w:asciiTheme="minorHAnsi" w:hAnsiTheme="minorHAnsi" w:cstheme="minorHAnsi"/>
          <w:b/>
          <w:color w:val="auto"/>
          <w:sz w:val="24"/>
          <w:szCs w:val="24"/>
        </w:rPr>
        <w:t xml:space="preserve">Premija osiguranja </w:t>
      </w:r>
      <w:r w:rsidR="006A1A6A" w:rsidRPr="00EA168E">
        <w:rPr>
          <w:rFonts w:asciiTheme="minorHAnsi" w:hAnsiTheme="minorHAnsi" w:cstheme="minorHAnsi"/>
          <w:color w:val="auto"/>
          <w:sz w:val="24"/>
          <w:szCs w:val="24"/>
        </w:rPr>
        <w:t>povećana je u odnosu na prošlu godinu</w:t>
      </w:r>
      <w:r w:rsidR="006A1A6A" w:rsidRPr="00EA168E">
        <w:rPr>
          <w:rFonts w:asciiTheme="minorHAnsi" w:hAnsiTheme="minorHAnsi" w:cstheme="minorHAnsi"/>
          <w:b/>
          <w:color w:val="auto"/>
          <w:sz w:val="24"/>
          <w:szCs w:val="24"/>
        </w:rPr>
        <w:t xml:space="preserve"> </w:t>
      </w:r>
      <w:r w:rsidR="00F0356C" w:rsidRPr="00EA168E">
        <w:rPr>
          <w:rFonts w:asciiTheme="minorHAnsi" w:hAnsiTheme="minorHAnsi" w:cstheme="minorHAnsi"/>
          <w:b/>
          <w:color w:val="auto"/>
          <w:sz w:val="24"/>
          <w:szCs w:val="24"/>
        </w:rPr>
        <w:t xml:space="preserve"> </w:t>
      </w:r>
      <w:r w:rsidR="006A1A6A" w:rsidRPr="00EA168E">
        <w:rPr>
          <w:rFonts w:asciiTheme="minorHAnsi" w:hAnsiTheme="minorHAnsi" w:cstheme="minorHAnsi"/>
          <w:color w:val="auto"/>
          <w:sz w:val="24"/>
          <w:szCs w:val="24"/>
        </w:rPr>
        <w:t xml:space="preserve">obzirom da smo kroz cijelu godinu intenzivno radili na izložbi „Umjetnička ostavština obitelji Eltz“ bez obzira na situaciju sa </w:t>
      </w:r>
      <w:proofErr w:type="spellStart"/>
      <w:r w:rsidR="006A1A6A" w:rsidRPr="00EA168E">
        <w:rPr>
          <w:rFonts w:asciiTheme="minorHAnsi" w:hAnsiTheme="minorHAnsi" w:cstheme="minorHAnsi"/>
          <w:color w:val="auto"/>
          <w:sz w:val="24"/>
          <w:szCs w:val="24"/>
        </w:rPr>
        <w:t>koronavir</w:t>
      </w:r>
      <w:r w:rsidR="000254AA" w:rsidRPr="00EA168E">
        <w:rPr>
          <w:rFonts w:asciiTheme="minorHAnsi" w:hAnsiTheme="minorHAnsi" w:cstheme="minorHAnsi"/>
          <w:color w:val="auto"/>
          <w:sz w:val="24"/>
          <w:szCs w:val="24"/>
        </w:rPr>
        <w:t>u</w:t>
      </w:r>
      <w:r w:rsidR="006A1A6A" w:rsidRPr="00EA168E">
        <w:rPr>
          <w:rFonts w:asciiTheme="minorHAnsi" w:hAnsiTheme="minorHAnsi" w:cstheme="minorHAnsi"/>
          <w:color w:val="auto"/>
          <w:sz w:val="24"/>
          <w:szCs w:val="24"/>
        </w:rPr>
        <w:t>som</w:t>
      </w:r>
      <w:proofErr w:type="spellEnd"/>
      <w:r w:rsidR="006A1A6A" w:rsidRPr="00EA168E">
        <w:rPr>
          <w:rFonts w:asciiTheme="minorHAnsi" w:hAnsiTheme="minorHAnsi" w:cstheme="minorHAnsi"/>
          <w:color w:val="auto"/>
          <w:sz w:val="24"/>
          <w:szCs w:val="24"/>
        </w:rPr>
        <w:t xml:space="preserve"> nadajući se da ćemo j</w:t>
      </w:r>
      <w:r w:rsidR="00407803">
        <w:rPr>
          <w:rFonts w:asciiTheme="minorHAnsi" w:hAnsiTheme="minorHAnsi" w:cstheme="minorHAnsi"/>
          <w:color w:val="auto"/>
          <w:sz w:val="24"/>
          <w:szCs w:val="24"/>
        </w:rPr>
        <w:t>u</w:t>
      </w:r>
      <w:r w:rsidR="006A1A6A" w:rsidRPr="00EA168E">
        <w:rPr>
          <w:rFonts w:asciiTheme="minorHAnsi" w:hAnsiTheme="minorHAnsi" w:cstheme="minorHAnsi"/>
          <w:color w:val="auto"/>
          <w:sz w:val="24"/>
          <w:szCs w:val="24"/>
        </w:rPr>
        <w:t xml:space="preserve"> moći realizirati što se</w:t>
      </w:r>
      <w:r w:rsidR="009B6B2E" w:rsidRPr="00EA168E">
        <w:rPr>
          <w:rFonts w:asciiTheme="minorHAnsi" w:hAnsiTheme="minorHAnsi" w:cstheme="minorHAnsi"/>
          <w:color w:val="auto"/>
          <w:sz w:val="24"/>
          <w:szCs w:val="24"/>
        </w:rPr>
        <w:t xml:space="preserve"> ipak</w:t>
      </w:r>
      <w:r w:rsidR="006A1A6A" w:rsidRPr="00EA168E">
        <w:rPr>
          <w:rFonts w:asciiTheme="minorHAnsi" w:hAnsiTheme="minorHAnsi" w:cstheme="minorHAnsi"/>
          <w:color w:val="auto"/>
          <w:sz w:val="24"/>
          <w:szCs w:val="24"/>
        </w:rPr>
        <w:t xml:space="preserve"> do kraja godine nije dogodilo. Ali u sklopu svih pripremnih radnji, </w:t>
      </w:r>
      <w:r w:rsidR="009B6B2E" w:rsidRPr="00EA168E">
        <w:rPr>
          <w:rFonts w:asciiTheme="minorHAnsi" w:hAnsiTheme="minorHAnsi" w:cstheme="minorHAnsi"/>
          <w:color w:val="auto"/>
          <w:sz w:val="24"/>
          <w:szCs w:val="24"/>
        </w:rPr>
        <w:t xml:space="preserve">morali smo i </w:t>
      </w:r>
      <w:r w:rsidR="006A1A6A" w:rsidRPr="00EA168E">
        <w:rPr>
          <w:rFonts w:asciiTheme="minorHAnsi" w:hAnsiTheme="minorHAnsi" w:cstheme="minorHAnsi"/>
          <w:color w:val="auto"/>
          <w:sz w:val="24"/>
          <w:szCs w:val="24"/>
        </w:rPr>
        <w:t>osigura</w:t>
      </w:r>
      <w:r w:rsidR="009B6B2E" w:rsidRPr="00EA168E">
        <w:rPr>
          <w:rFonts w:asciiTheme="minorHAnsi" w:hAnsiTheme="minorHAnsi" w:cstheme="minorHAnsi"/>
          <w:color w:val="auto"/>
          <w:sz w:val="24"/>
          <w:szCs w:val="24"/>
        </w:rPr>
        <w:t>ti</w:t>
      </w:r>
      <w:r w:rsidR="006A1A6A" w:rsidRPr="00EA168E">
        <w:rPr>
          <w:rFonts w:asciiTheme="minorHAnsi" w:hAnsiTheme="minorHAnsi" w:cstheme="minorHAnsi"/>
          <w:color w:val="auto"/>
          <w:sz w:val="24"/>
          <w:szCs w:val="24"/>
        </w:rPr>
        <w:t xml:space="preserve"> umjetnine koje su trebale doći iz Novog Sada</w:t>
      </w:r>
      <w:r w:rsidR="009B6B2E" w:rsidRPr="00EA168E">
        <w:rPr>
          <w:rFonts w:asciiTheme="minorHAnsi" w:hAnsiTheme="minorHAnsi" w:cstheme="minorHAnsi"/>
          <w:color w:val="auto"/>
          <w:sz w:val="24"/>
          <w:szCs w:val="24"/>
        </w:rPr>
        <w:t>.</w:t>
      </w:r>
      <w:r w:rsidR="00BF2949">
        <w:rPr>
          <w:rFonts w:asciiTheme="minorHAnsi" w:hAnsiTheme="minorHAnsi" w:cstheme="minorHAnsi"/>
          <w:color w:val="auto"/>
          <w:sz w:val="24"/>
          <w:szCs w:val="24"/>
        </w:rPr>
        <w:t xml:space="preserve"> Osiguranje će se aktivirati u vrijeme realizacije izložbe.</w:t>
      </w:r>
    </w:p>
    <w:p w:rsidR="00F0356C" w:rsidRPr="00EA168E" w:rsidRDefault="00F0356C" w:rsidP="002C2CC3">
      <w:pPr>
        <w:pStyle w:val="Bezproreda"/>
        <w:jc w:val="both"/>
        <w:rPr>
          <w:rFonts w:asciiTheme="minorHAnsi" w:hAnsiTheme="minorHAnsi" w:cstheme="minorHAnsi"/>
          <w:color w:val="auto"/>
          <w:sz w:val="24"/>
          <w:szCs w:val="24"/>
        </w:rPr>
      </w:pPr>
    </w:p>
    <w:p w:rsidR="000A0C01" w:rsidRPr="00EA168E" w:rsidRDefault="002B2B8A" w:rsidP="002C2CC3">
      <w:pPr>
        <w:pStyle w:val="Bezproreda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EA168E">
        <w:rPr>
          <w:rFonts w:asciiTheme="minorHAnsi" w:hAnsiTheme="minorHAnsi" w:cstheme="minorHAnsi"/>
          <w:b/>
          <w:color w:val="auto"/>
          <w:sz w:val="24"/>
          <w:szCs w:val="24"/>
        </w:rPr>
        <w:t>AOP 19</w:t>
      </w:r>
      <w:r w:rsidR="000254AA" w:rsidRPr="00EA168E">
        <w:rPr>
          <w:rFonts w:asciiTheme="minorHAnsi" w:hAnsiTheme="minorHAnsi" w:cstheme="minorHAnsi"/>
          <w:b/>
          <w:color w:val="auto"/>
          <w:sz w:val="24"/>
          <w:szCs w:val="24"/>
        </w:rPr>
        <w:t>2</w:t>
      </w:r>
      <w:r w:rsidRPr="00EA168E">
        <w:rPr>
          <w:rFonts w:asciiTheme="minorHAnsi" w:hAnsiTheme="minorHAnsi" w:cstheme="minorHAnsi"/>
          <w:b/>
          <w:color w:val="auto"/>
          <w:sz w:val="24"/>
          <w:szCs w:val="24"/>
        </w:rPr>
        <w:t xml:space="preserve"> – </w:t>
      </w:r>
      <w:r w:rsidR="000254AA" w:rsidRPr="00EA168E">
        <w:rPr>
          <w:rFonts w:asciiTheme="minorHAnsi" w:hAnsiTheme="minorHAnsi" w:cstheme="minorHAnsi"/>
          <w:b/>
          <w:color w:val="auto"/>
          <w:sz w:val="24"/>
          <w:szCs w:val="24"/>
        </w:rPr>
        <w:t>Ostali nespomenuti rashodi poslovanja</w:t>
      </w:r>
      <w:r w:rsidRPr="00EA168E">
        <w:rPr>
          <w:rFonts w:asciiTheme="minorHAnsi" w:hAnsiTheme="minorHAnsi" w:cstheme="minorHAnsi"/>
          <w:color w:val="auto"/>
          <w:sz w:val="24"/>
          <w:szCs w:val="24"/>
        </w:rPr>
        <w:t xml:space="preserve">  </w:t>
      </w:r>
      <w:r w:rsidR="000254AA" w:rsidRPr="00EA168E">
        <w:rPr>
          <w:rFonts w:asciiTheme="minorHAnsi" w:hAnsiTheme="minorHAnsi" w:cstheme="minorHAnsi"/>
          <w:color w:val="auto"/>
          <w:sz w:val="24"/>
          <w:szCs w:val="24"/>
        </w:rPr>
        <w:t>povećani su u odnosu na 2019. godinu zbog zaštite predmeta pohranjenih u depoima (</w:t>
      </w:r>
      <w:proofErr w:type="spellStart"/>
      <w:r w:rsidR="000254AA" w:rsidRPr="00EA168E">
        <w:rPr>
          <w:rFonts w:asciiTheme="minorHAnsi" w:hAnsiTheme="minorHAnsi" w:cstheme="minorHAnsi"/>
          <w:color w:val="auto"/>
          <w:sz w:val="24"/>
          <w:szCs w:val="24"/>
        </w:rPr>
        <w:t>fumigacija</w:t>
      </w:r>
      <w:proofErr w:type="spellEnd"/>
      <w:r w:rsidR="000254AA" w:rsidRPr="00EA168E">
        <w:rPr>
          <w:rFonts w:asciiTheme="minorHAnsi" w:hAnsiTheme="minorHAnsi" w:cstheme="minorHAnsi"/>
          <w:color w:val="auto"/>
          <w:sz w:val="24"/>
          <w:szCs w:val="24"/>
        </w:rPr>
        <w:t>) što prethodi restauraciji predmeta.</w:t>
      </w:r>
      <w:r w:rsidR="001001C3" w:rsidRPr="00EA168E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proofErr w:type="spellStart"/>
      <w:r w:rsidR="001001C3" w:rsidRPr="00EA168E">
        <w:rPr>
          <w:rFonts w:asciiTheme="minorHAnsi" w:hAnsiTheme="minorHAnsi" w:cstheme="minorHAnsi"/>
          <w:color w:val="auto"/>
          <w:sz w:val="24"/>
          <w:szCs w:val="24"/>
        </w:rPr>
        <w:t>Fumigacija</w:t>
      </w:r>
      <w:proofErr w:type="spellEnd"/>
      <w:r w:rsidR="001001C3" w:rsidRPr="00EA168E">
        <w:rPr>
          <w:rFonts w:asciiTheme="minorHAnsi" w:hAnsiTheme="minorHAnsi" w:cstheme="minorHAnsi"/>
          <w:color w:val="auto"/>
          <w:sz w:val="24"/>
          <w:szCs w:val="24"/>
        </w:rPr>
        <w:t xml:space="preserve"> je obavljena uz odobrenje Konzervatorskog odjela u Vukovaru</w:t>
      </w:r>
      <w:r w:rsidR="000254AA" w:rsidRPr="00EA168E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1001C3" w:rsidRPr="00EA168E">
        <w:rPr>
          <w:rFonts w:asciiTheme="minorHAnsi" w:hAnsiTheme="minorHAnsi" w:cstheme="minorHAnsi"/>
          <w:color w:val="auto"/>
          <w:sz w:val="24"/>
          <w:szCs w:val="24"/>
        </w:rPr>
        <w:t>a u cilju suzbijanja pojave crvotočine na drvenim eksponatima te je trajala dva mjeseca.</w:t>
      </w:r>
    </w:p>
    <w:p w:rsidR="000A0C01" w:rsidRPr="00EA168E" w:rsidRDefault="000A0C01" w:rsidP="002C2CC3">
      <w:pPr>
        <w:pStyle w:val="Bezproreda"/>
        <w:jc w:val="both"/>
        <w:rPr>
          <w:rFonts w:asciiTheme="minorHAnsi" w:hAnsiTheme="minorHAnsi" w:cstheme="minorHAnsi"/>
          <w:color w:val="auto"/>
          <w:sz w:val="24"/>
          <w:szCs w:val="24"/>
        </w:rPr>
      </w:pPr>
    </w:p>
    <w:p w:rsidR="000A0C01" w:rsidRPr="00EA168E" w:rsidRDefault="002B2B8A" w:rsidP="002C2CC3">
      <w:pPr>
        <w:pStyle w:val="Bezproreda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EA168E">
        <w:rPr>
          <w:rFonts w:asciiTheme="minorHAnsi" w:hAnsiTheme="minorHAnsi" w:cstheme="minorHAnsi"/>
          <w:b/>
          <w:color w:val="auto"/>
          <w:sz w:val="24"/>
          <w:szCs w:val="24"/>
        </w:rPr>
        <w:t>AOP 193 – Financijski rashodi</w:t>
      </w:r>
      <w:r w:rsidRPr="00EA168E">
        <w:rPr>
          <w:rFonts w:asciiTheme="minorHAnsi" w:hAnsiTheme="minorHAnsi" w:cstheme="minorHAnsi"/>
          <w:color w:val="auto"/>
          <w:sz w:val="24"/>
          <w:szCs w:val="24"/>
        </w:rPr>
        <w:t xml:space="preserve"> odnose se na usluge banke kao i naknade za korištenje kartičnog</w:t>
      </w:r>
      <w:r w:rsidR="00BB0C68" w:rsidRPr="00EA168E">
        <w:rPr>
          <w:rFonts w:asciiTheme="minorHAnsi" w:hAnsiTheme="minorHAnsi" w:cstheme="minorHAnsi"/>
          <w:color w:val="auto"/>
          <w:sz w:val="24"/>
          <w:szCs w:val="24"/>
        </w:rPr>
        <w:t xml:space="preserve"> poslovanja odnosno POS aparata koji se nalazi u </w:t>
      </w:r>
      <w:proofErr w:type="spellStart"/>
      <w:r w:rsidR="00BB0C68" w:rsidRPr="00EA168E">
        <w:rPr>
          <w:rFonts w:asciiTheme="minorHAnsi" w:hAnsiTheme="minorHAnsi" w:cstheme="minorHAnsi"/>
          <w:color w:val="auto"/>
          <w:sz w:val="24"/>
          <w:szCs w:val="24"/>
        </w:rPr>
        <w:t>suvenirnici</w:t>
      </w:r>
      <w:proofErr w:type="spellEnd"/>
      <w:r w:rsidR="00BB0C68" w:rsidRPr="00EA168E">
        <w:rPr>
          <w:rFonts w:asciiTheme="minorHAnsi" w:hAnsiTheme="minorHAnsi" w:cstheme="minorHAnsi"/>
          <w:color w:val="auto"/>
          <w:sz w:val="24"/>
          <w:szCs w:val="24"/>
        </w:rPr>
        <w:t>, te certifikata za e-poreznu.</w:t>
      </w:r>
    </w:p>
    <w:p w:rsidR="000A0C01" w:rsidRPr="00EA168E" w:rsidRDefault="000A0C01" w:rsidP="002C2CC3">
      <w:pPr>
        <w:pStyle w:val="Bezproreda"/>
        <w:jc w:val="both"/>
        <w:rPr>
          <w:rFonts w:asciiTheme="minorHAnsi" w:hAnsiTheme="minorHAnsi" w:cstheme="minorHAnsi"/>
          <w:color w:val="auto"/>
          <w:sz w:val="24"/>
          <w:szCs w:val="24"/>
        </w:rPr>
      </w:pPr>
    </w:p>
    <w:p w:rsidR="001E5C60" w:rsidRPr="00EA168E" w:rsidRDefault="002B2B8A" w:rsidP="002C2CC3">
      <w:pPr>
        <w:pStyle w:val="Bezproreda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EA168E">
        <w:rPr>
          <w:rFonts w:asciiTheme="minorHAnsi" w:hAnsiTheme="minorHAnsi" w:cstheme="minorHAnsi"/>
          <w:b/>
          <w:color w:val="auto"/>
          <w:sz w:val="24"/>
          <w:szCs w:val="24"/>
        </w:rPr>
        <w:t xml:space="preserve">AOP </w:t>
      </w:r>
      <w:r w:rsidR="00C0014D" w:rsidRPr="00EA168E">
        <w:rPr>
          <w:rFonts w:asciiTheme="minorHAnsi" w:hAnsiTheme="minorHAnsi" w:cstheme="minorHAnsi"/>
          <w:b/>
          <w:color w:val="auto"/>
          <w:sz w:val="24"/>
          <w:szCs w:val="24"/>
        </w:rPr>
        <w:t>341</w:t>
      </w:r>
      <w:r w:rsidRPr="00EA168E">
        <w:rPr>
          <w:rFonts w:asciiTheme="minorHAnsi" w:hAnsiTheme="minorHAnsi" w:cstheme="minorHAnsi"/>
          <w:b/>
          <w:color w:val="auto"/>
          <w:sz w:val="24"/>
          <w:szCs w:val="24"/>
        </w:rPr>
        <w:t xml:space="preserve"> – </w:t>
      </w:r>
      <w:r w:rsidR="00C0014D" w:rsidRPr="00EA168E">
        <w:rPr>
          <w:rFonts w:asciiTheme="minorHAnsi" w:hAnsiTheme="minorHAnsi" w:cstheme="minorHAnsi"/>
          <w:b/>
          <w:color w:val="auto"/>
          <w:sz w:val="24"/>
          <w:szCs w:val="24"/>
        </w:rPr>
        <w:t xml:space="preserve">Rashodi za nabavu nefinancijske imovine </w:t>
      </w:r>
      <w:r w:rsidR="001001C3" w:rsidRPr="00EA168E">
        <w:rPr>
          <w:rFonts w:asciiTheme="minorHAnsi" w:hAnsiTheme="minorHAnsi" w:cstheme="minorHAnsi"/>
          <w:color w:val="auto"/>
          <w:sz w:val="24"/>
          <w:szCs w:val="24"/>
        </w:rPr>
        <w:t xml:space="preserve">povećani su </w:t>
      </w:r>
      <w:r w:rsidRPr="00EA168E">
        <w:rPr>
          <w:rFonts w:asciiTheme="minorHAnsi" w:hAnsiTheme="minorHAnsi" w:cstheme="minorHAnsi"/>
          <w:color w:val="auto"/>
          <w:sz w:val="24"/>
          <w:szCs w:val="24"/>
        </w:rPr>
        <w:t xml:space="preserve">u odnosu na prošlu </w:t>
      </w:r>
      <w:r w:rsidR="00407803">
        <w:rPr>
          <w:rFonts w:asciiTheme="minorHAnsi" w:hAnsiTheme="minorHAnsi" w:cstheme="minorHAnsi"/>
          <w:color w:val="auto"/>
          <w:sz w:val="24"/>
          <w:szCs w:val="24"/>
        </w:rPr>
        <w:t xml:space="preserve">2019. </w:t>
      </w:r>
      <w:r w:rsidRPr="00EA168E">
        <w:rPr>
          <w:rFonts w:asciiTheme="minorHAnsi" w:hAnsiTheme="minorHAnsi" w:cstheme="minorHAnsi"/>
          <w:color w:val="auto"/>
          <w:sz w:val="24"/>
          <w:szCs w:val="24"/>
        </w:rPr>
        <w:t xml:space="preserve">godinu, </w:t>
      </w:r>
      <w:r w:rsidR="00C357F3" w:rsidRPr="00EA168E">
        <w:rPr>
          <w:rFonts w:asciiTheme="minorHAnsi" w:hAnsiTheme="minorHAnsi" w:cstheme="minorHAnsi"/>
          <w:color w:val="auto"/>
          <w:sz w:val="24"/>
          <w:szCs w:val="24"/>
        </w:rPr>
        <w:t>iz razloga što smo u 20</w:t>
      </w:r>
      <w:r w:rsidR="001001C3" w:rsidRPr="00EA168E">
        <w:rPr>
          <w:rFonts w:asciiTheme="minorHAnsi" w:hAnsiTheme="minorHAnsi" w:cstheme="minorHAnsi"/>
          <w:color w:val="auto"/>
          <w:sz w:val="24"/>
          <w:szCs w:val="24"/>
        </w:rPr>
        <w:t>20</w:t>
      </w:r>
      <w:r w:rsidR="00C357F3" w:rsidRPr="00EA168E">
        <w:rPr>
          <w:rFonts w:asciiTheme="minorHAnsi" w:hAnsiTheme="minorHAnsi" w:cstheme="minorHAnsi"/>
          <w:color w:val="auto"/>
          <w:sz w:val="24"/>
          <w:szCs w:val="24"/>
        </w:rPr>
        <w:t xml:space="preserve">. g imali </w:t>
      </w:r>
      <w:r w:rsidR="001001C3" w:rsidRPr="00EA168E">
        <w:rPr>
          <w:rFonts w:asciiTheme="minorHAnsi" w:hAnsiTheme="minorHAnsi" w:cstheme="minorHAnsi"/>
          <w:color w:val="auto"/>
          <w:sz w:val="24"/>
          <w:szCs w:val="24"/>
        </w:rPr>
        <w:t xml:space="preserve">nabavu opreme koja je dio projekta </w:t>
      </w:r>
      <w:proofErr w:type="spellStart"/>
      <w:r w:rsidR="001001C3" w:rsidRPr="00EA168E">
        <w:rPr>
          <w:rFonts w:asciiTheme="minorHAnsi" w:hAnsiTheme="minorHAnsi" w:cstheme="minorHAnsi"/>
          <w:color w:val="auto"/>
          <w:sz w:val="24"/>
          <w:szCs w:val="24"/>
        </w:rPr>
        <w:t>FoTo</w:t>
      </w:r>
      <w:proofErr w:type="spellEnd"/>
      <w:r w:rsidR="001001C3" w:rsidRPr="00EA168E">
        <w:rPr>
          <w:rFonts w:asciiTheme="minorHAnsi" w:hAnsiTheme="minorHAnsi" w:cstheme="minorHAnsi"/>
          <w:color w:val="auto"/>
          <w:sz w:val="24"/>
          <w:szCs w:val="24"/>
        </w:rPr>
        <w:t xml:space="preserve"> Muzej (laptopi, projektori, platna, </w:t>
      </w:r>
      <w:proofErr w:type="spellStart"/>
      <w:r w:rsidR="001001C3" w:rsidRPr="00EA168E">
        <w:rPr>
          <w:rFonts w:asciiTheme="minorHAnsi" w:hAnsiTheme="minorHAnsi" w:cstheme="minorHAnsi"/>
          <w:color w:val="auto"/>
          <w:sz w:val="24"/>
          <w:szCs w:val="24"/>
        </w:rPr>
        <w:t>fotoprinter</w:t>
      </w:r>
      <w:proofErr w:type="spellEnd"/>
      <w:r w:rsidR="001001C3" w:rsidRPr="00EA168E">
        <w:rPr>
          <w:rFonts w:asciiTheme="minorHAnsi" w:hAnsiTheme="minorHAnsi" w:cstheme="minorHAnsi"/>
          <w:color w:val="auto"/>
          <w:sz w:val="24"/>
          <w:szCs w:val="24"/>
        </w:rPr>
        <w:t>, fotoaparati sa stativima i objektivima)</w:t>
      </w:r>
      <w:r w:rsidR="001E5C60" w:rsidRPr="00EA168E">
        <w:rPr>
          <w:rFonts w:asciiTheme="minorHAnsi" w:hAnsiTheme="minorHAnsi" w:cstheme="minorHAnsi"/>
          <w:color w:val="auto"/>
          <w:sz w:val="24"/>
          <w:szCs w:val="24"/>
        </w:rPr>
        <w:t>.</w:t>
      </w:r>
    </w:p>
    <w:p w:rsidR="00407803" w:rsidRDefault="001E5C60" w:rsidP="002C2CC3">
      <w:pPr>
        <w:pStyle w:val="Bezproreda"/>
        <w:jc w:val="both"/>
        <w:rPr>
          <w:rFonts w:asciiTheme="minorHAnsi" w:eastAsia="Times New Roman" w:hAnsiTheme="minorHAnsi" w:cstheme="minorHAnsi"/>
          <w:color w:val="auto"/>
          <w:sz w:val="24"/>
          <w:szCs w:val="24"/>
        </w:rPr>
      </w:pPr>
      <w:r w:rsidRPr="00EA168E">
        <w:rPr>
          <w:rFonts w:asciiTheme="minorHAnsi" w:hAnsiTheme="minorHAnsi" w:cstheme="minorHAnsi"/>
          <w:color w:val="auto"/>
          <w:sz w:val="24"/>
          <w:szCs w:val="24"/>
        </w:rPr>
        <w:t>Povećanje se odnosi i na n</w:t>
      </w:r>
      <w:r w:rsidR="001001C3" w:rsidRPr="00EA168E">
        <w:rPr>
          <w:rFonts w:asciiTheme="minorHAnsi" w:hAnsiTheme="minorHAnsi" w:cstheme="minorHAnsi"/>
          <w:color w:val="auto"/>
          <w:sz w:val="24"/>
          <w:szCs w:val="24"/>
        </w:rPr>
        <w:t>abav</w:t>
      </w:r>
      <w:r w:rsidRPr="00EA168E">
        <w:rPr>
          <w:rFonts w:asciiTheme="minorHAnsi" w:hAnsiTheme="minorHAnsi" w:cstheme="minorHAnsi"/>
          <w:color w:val="auto"/>
          <w:sz w:val="24"/>
          <w:szCs w:val="24"/>
        </w:rPr>
        <w:t>u</w:t>
      </w:r>
      <w:r w:rsidR="001001C3" w:rsidRPr="00EA168E">
        <w:rPr>
          <w:rFonts w:asciiTheme="minorHAnsi" w:hAnsiTheme="minorHAnsi" w:cstheme="minorHAnsi"/>
          <w:color w:val="auto"/>
          <w:sz w:val="24"/>
          <w:szCs w:val="24"/>
        </w:rPr>
        <w:t xml:space="preserve"> baroknih uniformi pandura i kočijaša koje su dio projekta </w:t>
      </w:r>
      <w:proofErr w:type="spellStart"/>
      <w:r w:rsidR="00407803" w:rsidRPr="00EA168E">
        <w:rPr>
          <w:rFonts w:asciiTheme="minorHAnsi" w:eastAsia="Times New Roman" w:hAnsiTheme="minorHAnsi" w:cstheme="minorHAnsi"/>
          <w:color w:val="auto"/>
          <w:sz w:val="24"/>
          <w:szCs w:val="24"/>
        </w:rPr>
        <w:t>Psst</w:t>
      </w:r>
      <w:proofErr w:type="spellEnd"/>
      <w:r w:rsidR="00407803" w:rsidRPr="00EA168E">
        <w:rPr>
          <w:rFonts w:asciiTheme="minorHAnsi" w:eastAsia="Times New Roman" w:hAnsiTheme="minorHAnsi" w:cstheme="minorHAnsi"/>
          <w:color w:val="auto"/>
          <w:sz w:val="24"/>
          <w:szCs w:val="24"/>
        </w:rPr>
        <w:t>! – Partnerstvo u scenskom stvaralaštvu – Razvoj modela sudioničke scenske kulture u Vukovaru“</w:t>
      </w:r>
      <w:r w:rsidR="00407803">
        <w:rPr>
          <w:rFonts w:asciiTheme="minorHAnsi" w:eastAsia="Times New Roman" w:hAnsiTheme="minorHAnsi" w:cstheme="minorHAnsi"/>
          <w:color w:val="auto"/>
          <w:sz w:val="24"/>
          <w:szCs w:val="24"/>
        </w:rPr>
        <w:t>, a koji je započeo u 2019. godini.</w:t>
      </w:r>
    </w:p>
    <w:p w:rsidR="000A0C01" w:rsidRPr="00EA168E" w:rsidRDefault="00493CC3" w:rsidP="002C2CC3">
      <w:pPr>
        <w:pStyle w:val="Bezproreda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EA168E">
        <w:rPr>
          <w:rFonts w:asciiTheme="minorHAnsi" w:hAnsiTheme="minorHAnsi" w:cstheme="minorHAnsi"/>
          <w:color w:val="auto"/>
          <w:sz w:val="24"/>
          <w:szCs w:val="24"/>
        </w:rPr>
        <w:t xml:space="preserve">U 2020. godini uložili smo i u platformu Indigo za muzejsku knjižnicu kako bi išli u korak sa svim muzejskim </w:t>
      </w:r>
      <w:r w:rsidR="00407803" w:rsidRPr="00EA168E">
        <w:rPr>
          <w:rFonts w:asciiTheme="minorHAnsi" w:hAnsiTheme="minorHAnsi" w:cstheme="minorHAnsi"/>
          <w:color w:val="auto"/>
          <w:sz w:val="24"/>
          <w:szCs w:val="24"/>
        </w:rPr>
        <w:t xml:space="preserve">ustanovama </w:t>
      </w:r>
      <w:r w:rsidR="00407803">
        <w:rPr>
          <w:rFonts w:asciiTheme="minorHAnsi" w:hAnsiTheme="minorHAnsi" w:cstheme="minorHAnsi"/>
          <w:color w:val="auto"/>
          <w:sz w:val="24"/>
          <w:szCs w:val="24"/>
        </w:rPr>
        <w:t xml:space="preserve">i </w:t>
      </w:r>
      <w:r w:rsidRPr="00EA168E">
        <w:rPr>
          <w:rFonts w:asciiTheme="minorHAnsi" w:hAnsiTheme="minorHAnsi" w:cstheme="minorHAnsi"/>
          <w:color w:val="auto"/>
          <w:sz w:val="24"/>
          <w:szCs w:val="24"/>
        </w:rPr>
        <w:t>programima.</w:t>
      </w:r>
      <w:r w:rsidR="001001C3" w:rsidRPr="00EA168E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</w:p>
    <w:p w:rsidR="00C357F3" w:rsidRDefault="00493CC3" w:rsidP="002C2CC3">
      <w:pPr>
        <w:pStyle w:val="Bezproreda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EA168E">
        <w:rPr>
          <w:rFonts w:asciiTheme="minorHAnsi" w:hAnsiTheme="minorHAnsi" w:cstheme="minorHAnsi"/>
          <w:color w:val="auto"/>
          <w:sz w:val="24"/>
          <w:szCs w:val="24"/>
        </w:rPr>
        <w:t xml:space="preserve">2019. godine </w:t>
      </w:r>
      <w:r w:rsidR="00C357F3" w:rsidRPr="00EA168E">
        <w:rPr>
          <w:rFonts w:asciiTheme="minorHAnsi" w:hAnsiTheme="minorHAnsi" w:cstheme="minorHAnsi"/>
          <w:color w:val="auto"/>
          <w:sz w:val="24"/>
          <w:szCs w:val="24"/>
        </w:rPr>
        <w:t xml:space="preserve">započeli smo s radovima na dodatnom ulaganju u </w:t>
      </w:r>
      <w:r w:rsidR="00597A88" w:rsidRPr="00EA168E">
        <w:rPr>
          <w:rFonts w:asciiTheme="minorHAnsi" w:hAnsiTheme="minorHAnsi" w:cstheme="minorHAnsi"/>
          <w:color w:val="auto"/>
          <w:sz w:val="24"/>
          <w:szCs w:val="24"/>
        </w:rPr>
        <w:t xml:space="preserve">prostore Muzeja, odnosno popravcima, zamjenama i ugradnji dodatnih </w:t>
      </w:r>
      <w:proofErr w:type="spellStart"/>
      <w:r w:rsidR="00597A88" w:rsidRPr="00EA168E">
        <w:rPr>
          <w:rFonts w:asciiTheme="minorHAnsi" w:hAnsiTheme="minorHAnsi" w:cstheme="minorHAnsi"/>
          <w:color w:val="auto"/>
          <w:sz w:val="24"/>
          <w:szCs w:val="24"/>
        </w:rPr>
        <w:t>opšava</w:t>
      </w:r>
      <w:proofErr w:type="spellEnd"/>
      <w:r w:rsidR="00597A88" w:rsidRPr="00EA168E">
        <w:rPr>
          <w:rFonts w:asciiTheme="minorHAnsi" w:hAnsiTheme="minorHAnsi" w:cstheme="minorHAnsi"/>
          <w:color w:val="auto"/>
          <w:sz w:val="24"/>
          <w:szCs w:val="24"/>
        </w:rPr>
        <w:t xml:space="preserve"> oko dimnjaka, postavljanja zaštitne mrežice protiv golubova na otvorima dimnjaka, brušenje, </w:t>
      </w:r>
      <w:proofErr w:type="spellStart"/>
      <w:r w:rsidR="00597A88" w:rsidRPr="00EA168E">
        <w:rPr>
          <w:rFonts w:asciiTheme="minorHAnsi" w:hAnsiTheme="minorHAnsi" w:cstheme="minorHAnsi"/>
          <w:color w:val="auto"/>
          <w:sz w:val="24"/>
          <w:szCs w:val="24"/>
        </w:rPr>
        <w:t>kitanje</w:t>
      </w:r>
      <w:proofErr w:type="spellEnd"/>
      <w:r w:rsidR="00597A88" w:rsidRPr="00EA168E">
        <w:rPr>
          <w:rFonts w:asciiTheme="minorHAnsi" w:hAnsiTheme="minorHAnsi" w:cstheme="minorHAnsi"/>
          <w:color w:val="auto"/>
          <w:sz w:val="24"/>
          <w:szCs w:val="24"/>
        </w:rPr>
        <w:t xml:space="preserve"> i bojanje vanjske stolarije, te poprav</w:t>
      </w:r>
      <w:r w:rsidRPr="00EA168E">
        <w:rPr>
          <w:rFonts w:asciiTheme="minorHAnsi" w:hAnsiTheme="minorHAnsi" w:cstheme="minorHAnsi"/>
          <w:color w:val="auto"/>
          <w:sz w:val="24"/>
          <w:szCs w:val="24"/>
        </w:rPr>
        <w:t>cima</w:t>
      </w:r>
      <w:r w:rsidR="00597A88" w:rsidRPr="00EA168E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proofErr w:type="spellStart"/>
      <w:r w:rsidR="00225D65" w:rsidRPr="00EA168E">
        <w:rPr>
          <w:rFonts w:asciiTheme="minorHAnsi" w:hAnsiTheme="minorHAnsi" w:cstheme="minorHAnsi"/>
          <w:color w:val="auto"/>
          <w:sz w:val="24"/>
          <w:szCs w:val="24"/>
        </w:rPr>
        <w:t>špaleta</w:t>
      </w:r>
      <w:proofErr w:type="spellEnd"/>
      <w:r w:rsidR="00225D65" w:rsidRPr="00EA168E">
        <w:rPr>
          <w:rFonts w:asciiTheme="minorHAnsi" w:hAnsiTheme="minorHAnsi" w:cstheme="minorHAnsi"/>
          <w:color w:val="auto"/>
          <w:sz w:val="24"/>
          <w:szCs w:val="24"/>
        </w:rPr>
        <w:t xml:space="preserve">-okvira oko prozora </w:t>
      </w:r>
      <w:r w:rsidR="00407803">
        <w:rPr>
          <w:rFonts w:asciiTheme="minorHAnsi" w:hAnsiTheme="minorHAnsi" w:cstheme="minorHAnsi"/>
          <w:color w:val="auto"/>
          <w:sz w:val="24"/>
          <w:szCs w:val="24"/>
        </w:rPr>
        <w:t xml:space="preserve">što je financirano </w:t>
      </w:r>
      <w:r w:rsidR="00225D65" w:rsidRPr="00EA168E">
        <w:rPr>
          <w:rFonts w:asciiTheme="minorHAnsi" w:hAnsiTheme="minorHAnsi" w:cstheme="minorHAnsi"/>
          <w:color w:val="auto"/>
          <w:sz w:val="24"/>
          <w:szCs w:val="24"/>
        </w:rPr>
        <w:t>sr</w:t>
      </w:r>
      <w:r w:rsidRPr="00EA168E">
        <w:rPr>
          <w:rFonts w:asciiTheme="minorHAnsi" w:hAnsiTheme="minorHAnsi" w:cstheme="minorHAnsi"/>
          <w:color w:val="auto"/>
          <w:sz w:val="24"/>
          <w:szCs w:val="24"/>
        </w:rPr>
        <w:t>edstv</w:t>
      </w:r>
      <w:r w:rsidR="00407803">
        <w:rPr>
          <w:rFonts w:asciiTheme="minorHAnsi" w:hAnsiTheme="minorHAnsi" w:cstheme="minorHAnsi"/>
          <w:color w:val="auto"/>
          <w:sz w:val="24"/>
          <w:szCs w:val="24"/>
        </w:rPr>
        <w:t>im</w:t>
      </w:r>
      <w:r w:rsidRPr="00EA168E">
        <w:rPr>
          <w:rFonts w:asciiTheme="minorHAnsi" w:hAnsiTheme="minorHAnsi" w:cstheme="minorHAnsi"/>
          <w:color w:val="auto"/>
          <w:sz w:val="24"/>
          <w:szCs w:val="24"/>
        </w:rPr>
        <w:t>a Ministarstva kulture RH</w:t>
      </w:r>
      <w:r w:rsidR="00407803">
        <w:rPr>
          <w:rFonts w:asciiTheme="minorHAnsi" w:hAnsiTheme="minorHAnsi" w:cstheme="minorHAnsi"/>
          <w:color w:val="auto"/>
          <w:sz w:val="24"/>
          <w:szCs w:val="24"/>
        </w:rPr>
        <w:t xml:space="preserve"> i vlastitim sredstvima</w:t>
      </w:r>
      <w:r w:rsidRPr="00EA168E">
        <w:rPr>
          <w:rFonts w:asciiTheme="minorHAnsi" w:hAnsiTheme="minorHAnsi" w:cstheme="minorHAnsi"/>
          <w:color w:val="auto"/>
          <w:sz w:val="24"/>
          <w:szCs w:val="24"/>
        </w:rPr>
        <w:t>, a što je nastavljeno u 2020. godini.</w:t>
      </w:r>
    </w:p>
    <w:p w:rsidR="00F2513B" w:rsidRPr="00EA168E" w:rsidRDefault="00F2513B" w:rsidP="002C2CC3">
      <w:pPr>
        <w:pStyle w:val="Bezproreda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lastRenderedPageBreak/>
        <w:t>U 2020. godini restaurirali smo i kaljeve peći koje su dio stalnog postava, koje nismo mogli restaurirati u vlastitoj restauratorskoj radionici nego u specijaliziranoj restauratorskoj radionici.</w:t>
      </w:r>
    </w:p>
    <w:p w:rsidR="000A0C01" w:rsidRPr="00EA168E" w:rsidRDefault="000A0C01" w:rsidP="002C2CC3">
      <w:pPr>
        <w:pStyle w:val="Bezproreda"/>
        <w:jc w:val="both"/>
        <w:rPr>
          <w:rFonts w:asciiTheme="minorHAnsi" w:hAnsiTheme="minorHAnsi" w:cstheme="minorHAnsi"/>
          <w:color w:val="auto"/>
          <w:sz w:val="24"/>
          <w:szCs w:val="24"/>
        </w:rPr>
      </w:pPr>
    </w:p>
    <w:p w:rsidR="0012186B" w:rsidRPr="00EA168E" w:rsidRDefault="00597A88" w:rsidP="002C2CC3">
      <w:pPr>
        <w:pStyle w:val="Bezproreda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EA168E">
        <w:rPr>
          <w:rFonts w:asciiTheme="minorHAnsi" w:hAnsiTheme="minorHAnsi" w:cstheme="minorHAnsi"/>
          <w:b/>
          <w:color w:val="auto"/>
          <w:sz w:val="24"/>
          <w:szCs w:val="24"/>
        </w:rPr>
        <w:t xml:space="preserve">AOP 635 -  Višak prihoda i primitaka raspoloživih u sljedećem razdoblju – </w:t>
      </w:r>
      <w:r w:rsidRPr="00EA168E">
        <w:rPr>
          <w:rFonts w:asciiTheme="minorHAnsi" w:hAnsiTheme="minorHAnsi" w:cstheme="minorHAnsi"/>
          <w:color w:val="auto"/>
          <w:sz w:val="24"/>
          <w:szCs w:val="24"/>
        </w:rPr>
        <w:t xml:space="preserve">iznosi </w:t>
      </w:r>
      <w:r w:rsidR="00144A41" w:rsidRPr="00EA168E">
        <w:rPr>
          <w:rFonts w:asciiTheme="minorHAnsi" w:hAnsiTheme="minorHAnsi" w:cstheme="minorHAnsi"/>
          <w:color w:val="auto"/>
          <w:sz w:val="24"/>
          <w:szCs w:val="24"/>
        </w:rPr>
        <w:t>6.220,71</w:t>
      </w:r>
      <w:r w:rsidRPr="00EA168E">
        <w:rPr>
          <w:rFonts w:asciiTheme="minorHAnsi" w:hAnsiTheme="minorHAnsi" w:cstheme="minorHAnsi"/>
          <w:color w:val="auto"/>
          <w:sz w:val="24"/>
          <w:szCs w:val="24"/>
        </w:rPr>
        <w:t xml:space="preserve"> kn i u odnosu na 201</w:t>
      </w:r>
      <w:r w:rsidR="00144A41" w:rsidRPr="00EA168E">
        <w:rPr>
          <w:rFonts w:asciiTheme="minorHAnsi" w:hAnsiTheme="minorHAnsi" w:cstheme="minorHAnsi"/>
          <w:color w:val="auto"/>
          <w:sz w:val="24"/>
          <w:szCs w:val="24"/>
        </w:rPr>
        <w:t>9</w:t>
      </w:r>
      <w:r w:rsidRPr="00EA168E">
        <w:rPr>
          <w:rFonts w:asciiTheme="minorHAnsi" w:hAnsiTheme="minorHAnsi" w:cstheme="minorHAnsi"/>
          <w:color w:val="auto"/>
          <w:sz w:val="24"/>
          <w:szCs w:val="24"/>
        </w:rPr>
        <w:t xml:space="preserve">.g. </w:t>
      </w:r>
      <w:r w:rsidR="00144A41" w:rsidRPr="00EA168E">
        <w:rPr>
          <w:rFonts w:asciiTheme="minorHAnsi" w:hAnsiTheme="minorHAnsi" w:cstheme="minorHAnsi"/>
          <w:color w:val="auto"/>
          <w:sz w:val="24"/>
          <w:szCs w:val="24"/>
        </w:rPr>
        <w:t>znatno je manji</w:t>
      </w:r>
      <w:r w:rsidR="007C7F13">
        <w:rPr>
          <w:rFonts w:asciiTheme="minorHAnsi" w:hAnsiTheme="minorHAnsi" w:cstheme="minorHAnsi"/>
          <w:color w:val="auto"/>
          <w:sz w:val="24"/>
          <w:szCs w:val="24"/>
        </w:rPr>
        <w:t>.</w:t>
      </w:r>
      <w:r w:rsidRPr="00EA168E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225D65" w:rsidRPr="00EA168E">
        <w:rPr>
          <w:rFonts w:asciiTheme="minorHAnsi" w:hAnsiTheme="minorHAnsi" w:cstheme="minorHAnsi"/>
          <w:color w:val="auto"/>
          <w:sz w:val="24"/>
          <w:szCs w:val="24"/>
        </w:rPr>
        <w:t xml:space="preserve">Razlog </w:t>
      </w:r>
      <w:r w:rsidR="00B91789" w:rsidRPr="00EA168E">
        <w:rPr>
          <w:rFonts w:asciiTheme="minorHAnsi" w:hAnsiTheme="minorHAnsi" w:cstheme="minorHAnsi"/>
          <w:color w:val="auto"/>
          <w:sz w:val="24"/>
          <w:szCs w:val="24"/>
        </w:rPr>
        <w:t>smanjena</w:t>
      </w:r>
      <w:r w:rsidR="00225D65" w:rsidRPr="00EA168E">
        <w:rPr>
          <w:rFonts w:asciiTheme="minorHAnsi" w:hAnsiTheme="minorHAnsi" w:cstheme="minorHAnsi"/>
          <w:color w:val="auto"/>
          <w:sz w:val="24"/>
          <w:szCs w:val="24"/>
        </w:rPr>
        <w:t xml:space="preserve"> prihoda </w:t>
      </w:r>
      <w:r w:rsidR="00B91789" w:rsidRPr="00EA168E">
        <w:rPr>
          <w:rFonts w:asciiTheme="minorHAnsi" w:hAnsiTheme="minorHAnsi" w:cstheme="minorHAnsi"/>
          <w:color w:val="auto"/>
          <w:sz w:val="24"/>
          <w:szCs w:val="24"/>
        </w:rPr>
        <w:t xml:space="preserve">je novonastala situacija sa </w:t>
      </w:r>
      <w:proofErr w:type="spellStart"/>
      <w:r w:rsidR="00B91789" w:rsidRPr="00EA168E">
        <w:rPr>
          <w:rFonts w:asciiTheme="minorHAnsi" w:hAnsiTheme="minorHAnsi" w:cstheme="minorHAnsi"/>
          <w:color w:val="auto"/>
          <w:sz w:val="24"/>
          <w:szCs w:val="24"/>
        </w:rPr>
        <w:t>koronavirusom</w:t>
      </w:r>
      <w:proofErr w:type="spellEnd"/>
      <w:r w:rsidR="007C7F13">
        <w:rPr>
          <w:rFonts w:asciiTheme="minorHAnsi" w:hAnsiTheme="minorHAnsi" w:cstheme="minorHAnsi"/>
          <w:color w:val="auto"/>
          <w:sz w:val="24"/>
          <w:szCs w:val="24"/>
        </w:rPr>
        <w:t xml:space="preserve"> i velikim padom broja posjetitelja kao i iznajmljivanja prostora za razna događanja.</w:t>
      </w:r>
    </w:p>
    <w:p w:rsidR="000A0C01" w:rsidRPr="00EA168E" w:rsidRDefault="000A0C01" w:rsidP="002C2CC3">
      <w:pPr>
        <w:pStyle w:val="Bezproreda"/>
        <w:jc w:val="both"/>
        <w:rPr>
          <w:rFonts w:asciiTheme="minorHAnsi" w:hAnsiTheme="minorHAnsi" w:cstheme="minorHAnsi"/>
          <w:color w:val="auto"/>
          <w:sz w:val="24"/>
          <w:szCs w:val="24"/>
        </w:rPr>
      </w:pPr>
    </w:p>
    <w:p w:rsidR="000A0C01" w:rsidRPr="00EA168E" w:rsidRDefault="000A0C01" w:rsidP="002C2CC3">
      <w:pPr>
        <w:pStyle w:val="Bezproreda"/>
        <w:jc w:val="both"/>
        <w:rPr>
          <w:rFonts w:asciiTheme="minorHAnsi" w:hAnsiTheme="minorHAnsi" w:cstheme="minorHAnsi"/>
          <w:color w:val="auto"/>
          <w:sz w:val="24"/>
          <w:szCs w:val="24"/>
        </w:rPr>
      </w:pPr>
    </w:p>
    <w:p w:rsidR="000A0C01" w:rsidRPr="00EA168E" w:rsidRDefault="000A0C01" w:rsidP="002C2CC3">
      <w:pPr>
        <w:pStyle w:val="Bezproreda"/>
        <w:jc w:val="both"/>
        <w:rPr>
          <w:rFonts w:asciiTheme="minorHAnsi" w:hAnsiTheme="minorHAnsi" w:cstheme="minorHAnsi"/>
          <w:color w:val="auto"/>
          <w:sz w:val="24"/>
          <w:szCs w:val="24"/>
        </w:rPr>
      </w:pPr>
    </w:p>
    <w:p w:rsidR="000A0C01" w:rsidRPr="00EA168E" w:rsidRDefault="000A0C01" w:rsidP="002C2CC3">
      <w:pPr>
        <w:pStyle w:val="Bezproreda"/>
        <w:jc w:val="both"/>
        <w:rPr>
          <w:rFonts w:asciiTheme="minorHAnsi" w:hAnsiTheme="minorHAnsi" w:cstheme="minorHAnsi"/>
          <w:color w:val="auto"/>
          <w:sz w:val="24"/>
          <w:szCs w:val="24"/>
        </w:rPr>
      </w:pPr>
    </w:p>
    <w:p w:rsidR="000A0C01" w:rsidRPr="00EA168E" w:rsidRDefault="00587467" w:rsidP="002C2CC3">
      <w:pPr>
        <w:pStyle w:val="Bezproreda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EA168E">
        <w:rPr>
          <w:rFonts w:asciiTheme="minorHAnsi" w:hAnsiTheme="minorHAnsi" w:cstheme="minorHAnsi"/>
          <w:color w:val="auto"/>
          <w:sz w:val="24"/>
          <w:szCs w:val="24"/>
        </w:rPr>
        <w:tab/>
      </w:r>
      <w:r w:rsidRPr="00EA168E">
        <w:rPr>
          <w:rFonts w:asciiTheme="minorHAnsi" w:hAnsiTheme="minorHAnsi" w:cstheme="minorHAnsi"/>
          <w:color w:val="auto"/>
          <w:sz w:val="24"/>
          <w:szCs w:val="24"/>
        </w:rPr>
        <w:tab/>
      </w:r>
      <w:r w:rsidRPr="00EA168E">
        <w:rPr>
          <w:rFonts w:asciiTheme="minorHAnsi" w:hAnsiTheme="minorHAnsi" w:cstheme="minorHAnsi"/>
          <w:color w:val="auto"/>
          <w:sz w:val="24"/>
          <w:szCs w:val="24"/>
        </w:rPr>
        <w:tab/>
      </w:r>
      <w:r w:rsidRPr="00EA168E">
        <w:rPr>
          <w:rFonts w:asciiTheme="minorHAnsi" w:hAnsiTheme="minorHAnsi" w:cstheme="minorHAnsi"/>
          <w:color w:val="auto"/>
          <w:sz w:val="24"/>
          <w:szCs w:val="24"/>
        </w:rPr>
        <w:tab/>
      </w:r>
      <w:r w:rsidRPr="00EA168E">
        <w:rPr>
          <w:rFonts w:asciiTheme="minorHAnsi" w:hAnsiTheme="minorHAnsi" w:cstheme="minorHAnsi"/>
          <w:color w:val="auto"/>
          <w:sz w:val="24"/>
          <w:szCs w:val="24"/>
        </w:rPr>
        <w:tab/>
      </w:r>
      <w:r w:rsidRPr="00EA168E">
        <w:rPr>
          <w:rFonts w:asciiTheme="minorHAnsi" w:hAnsiTheme="minorHAnsi" w:cstheme="minorHAnsi"/>
          <w:color w:val="auto"/>
          <w:sz w:val="24"/>
          <w:szCs w:val="24"/>
        </w:rPr>
        <w:tab/>
      </w:r>
      <w:r w:rsidRPr="00EA168E">
        <w:rPr>
          <w:rFonts w:asciiTheme="minorHAnsi" w:hAnsiTheme="minorHAnsi" w:cstheme="minorHAnsi"/>
          <w:color w:val="auto"/>
          <w:sz w:val="24"/>
          <w:szCs w:val="24"/>
        </w:rPr>
        <w:tab/>
      </w:r>
      <w:r w:rsidRPr="00EA168E">
        <w:rPr>
          <w:rFonts w:asciiTheme="minorHAnsi" w:hAnsiTheme="minorHAnsi" w:cstheme="minorHAnsi"/>
          <w:color w:val="auto"/>
          <w:sz w:val="24"/>
          <w:szCs w:val="24"/>
        </w:rPr>
        <w:tab/>
        <w:t>Ravnateljica GMV</w:t>
      </w:r>
    </w:p>
    <w:p w:rsidR="00587467" w:rsidRPr="00EA168E" w:rsidRDefault="00587467" w:rsidP="002C2CC3">
      <w:pPr>
        <w:pStyle w:val="Bezproreda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EA168E">
        <w:rPr>
          <w:rFonts w:asciiTheme="minorHAnsi" w:hAnsiTheme="minorHAnsi" w:cstheme="minorHAnsi"/>
          <w:color w:val="auto"/>
          <w:sz w:val="24"/>
          <w:szCs w:val="24"/>
        </w:rPr>
        <w:tab/>
      </w:r>
      <w:r w:rsidRPr="00EA168E">
        <w:rPr>
          <w:rFonts w:asciiTheme="minorHAnsi" w:hAnsiTheme="minorHAnsi" w:cstheme="minorHAnsi"/>
          <w:color w:val="auto"/>
          <w:sz w:val="24"/>
          <w:szCs w:val="24"/>
        </w:rPr>
        <w:tab/>
      </w:r>
      <w:r w:rsidRPr="00EA168E">
        <w:rPr>
          <w:rFonts w:asciiTheme="minorHAnsi" w:hAnsiTheme="minorHAnsi" w:cstheme="minorHAnsi"/>
          <w:color w:val="auto"/>
          <w:sz w:val="24"/>
          <w:szCs w:val="24"/>
        </w:rPr>
        <w:tab/>
      </w:r>
      <w:r w:rsidRPr="00EA168E">
        <w:rPr>
          <w:rFonts w:asciiTheme="minorHAnsi" w:hAnsiTheme="minorHAnsi" w:cstheme="minorHAnsi"/>
          <w:color w:val="auto"/>
          <w:sz w:val="24"/>
          <w:szCs w:val="24"/>
        </w:rPr>
        <w:tab/>
      </w:r>
      <w:r w:rsidRPr="00EA168E">
        <w:rPr>
          <w:rFonts w:asciiTheme="minorHAnsi" w:hAnsiTheme="minorHAnsi" w:cstheme="minorHAnsi"/>
          <w:color w:val="auto"/>
          <w:sz w:val="24"/>
          <w:szCs w:val="24"/>
        </w:rPr>
        <w:tab/>
      </w:r>
      <w:r w:rsidRPr="00EA168E">
        <w:rPr>
          <w:rFonts w:asciiTheme="minorHAnsi" w:hAnsiTheme="minorHAnsi" w:cstheme="minorHAnsi"/>
          <w:color w:val="auto"/>
          <w:sz w:val="24"/>
          <w:szCs w:val="24"/>
        </w:rPr>
        <w:tab/>
      </w:r>
      <w:r w:rsidRPr="00EA168E">
        <w:rPr>
          <w:rFonts w:asciiTheme="minorHAnsi" w:hAnsiTheme="minorHAnsi" w:cstheme="minorHAnsi"/>
          <w:color w:val="auto"/>
          <w:sz w:val="24"/>
          <w:szCs w:val="24"/>
        </w:rPr>
        <w:tab/>
      </w:r>
      <w:r w:rsidRPr="00EA168E">
        <w:rPr>
          <w:rFonts w:asciiTheme="minorHAnsi" w:hAnsiTheme="minorHAnsi" w:cstheme="minorHAnsi"/>
          <w:color w:val="auto"/>
          <w:sz w:val="24"/>
          <w:szCs w:val="24"/>
        </w:rPr>
        <w:tab/>
        <w:t>Ružica Marić, prof.</w:t>
      </w:r>
    </w:p>
    <w:p w:rsidR="000A0C01" w:rsidRPr="00EA168E" w:rsidRDefault="000A0C01" w:rsidP="002C2CC3">
      <w:pPr>
        <w:pStyle w:val="Bezproreda"/>
        <w:jc w:val="both"/>
        <w:rPr>
          <w:rFonts w:asciiTheme="minorHAnsi" w:hAnsiTheme="minorHAnsi" w:cstheme="minorHAnsi"/>
          <w:color w:val="auto"/>
          <w:sz w:val="24"/>
          <w:szCs w:val="24"/>
        </w:rPr>
      </w:pPr>
    </w:p>
    <w:p w:rsidR="000A0C01" w:rsidRPr="00EA168E" w:rsidRDefault="000A0C01" w:rsidP="002C2CC3">
      <w:pPr>
        <w:pStyle w:val="Bezproreda"/>
        <w:jc w:val="both"/>
        <w:rPr>
          <w:rFonts w:asciiTheme="minorHAnsi" w:hAnsiTheme="minorHAnsi" w:cstheme="minorHAnsi"/>
          <w:color w:val="auto"/>
          <w:sz w:val="24"/>
          <w:szCs w:val="24"/>
        </w:rPr>
      </w:pPr>
    </w:p>
    <w:p w:rsidR="000A0C01" w:rsidRPr="00EA168E" w:rsidRDefault="000A0C01" w:rsidP="002C2CC3">
      <w:pPr>
        <w:pStyle w:val="Bezproreda"/>
        <w:jc w:val="both"/>
        <w:rPr>
          <w:rFonts w:asciiTheme="minorHAnsi" w:hAnsiTheme="minorHAnsi" w:cstheme="minorHAnsi"/>
          <w:color w:val="auto"/>
          <w:sz w:val="24"/>
          <w:szCs w:val="24"/>
        </w:rPr>
      </w:pPr>
    </w:p>
    <w:p w:rsidR="000A0C01" w:rsidRPr="00EA168E" w:rsidRDefault="000A0C01" w:rsidP="002C2CC3">
      <w:pPr>
        <w:pStyle w:val="Bezproreda"/>
        <w:jc w:val="both"/>
        <w:rPr>
          <w:rFonts w:asciiTheme="minorHAnsi" w:hAnsiTheme="minorHAnsi" w:cstheme="minorHAnsi"/>
          <w:color w:val="auto"/>
          <w:sz w:val="24"/>
          <w:szCs w:val="24"/>
        </w:rPr>
      </w:pPr>
    </w:p>
    <w:p w:rsidR="000A0C01" w:rsidRPr="00EA168E" w:rsidRDefault="000A0C01" w:rsidP="002C2CC3">
      <w:pPr>
        <w:pStyle w:val="Bezproreda"/>
        <w:jc w:val="both"/>
        <w:rPr>
          <w:rFonts w:asciiTheme="minorHAnsi" w:hAnsiTheme="minorHAnsi" w:cstheme="minorHAnsi"/>
          <w:color w:val="auto"/>
          <w:sz w:val="24"/>
          <w:szCs w:val="24"/>
        </w:rPr>
      </w:pPr>
    </w:p>
    <w:p w:rsidR="000A0C01" w:rsidRPr="00EA168E" w:rsidRDefault="000A0C01" w:rsidP="002C2CC3">
      <w:pPr>
        <w:pStyle w:val="Bezproreda"/>
        <w:jc w:val="both"/>
        <w:rPr>
          <w:rFonts w:asciiTheme="minorHAnsi" w:hAnsiTheme="minorHAnsi" w:cstheme="minorHAnsi"/>
          <w:color w:val="auto"/>
          <w:sz w:val="24"/>
          <w:szCs w:val="24"/>
        </w:rPr>
      </w:pPr>
    </w:p>
    <w:p w:rsidR="00FC4FFD" w:rsidRPr="00EA168E" w:rsidRDefault="00FC4FFD" w:rsidP="002C2CC3">
      <w:pPr>
        <w:pStyle w:val="Bezproreda"/>
        <w:jc w:val="both"/>
        <w:rPr>
          <w:rFonts w:asciiTheme="minorHAnsi" w:hAnsiTheme="minorHAnsi" w:cstheme="minorHAnsi"/>
          <w:color w:val="auto"/>
          <w:sz w:val="24"/>
          <w:szCs w:val="24"/>
        </w:rPr>
      </w:pPr>
    </w:p>
    <w:p w:rsidR="00FC4FFD" w:rsidRPr="00EA168E" w:rsidRDefault="00FC4FFD" w:rsidP="002C2CC3">
      <w:pPr>
        <w:pStyle w:val="Bezproreda"/>
        <w:jc w:val="both"/>
        <w:rPr>
          <w:rFonts w:asciiTheme="minorHAnsi" w:hAnsiTheme="minorHAnsi" w:cstheme="minorHAnsi"/>
          <w:color w:val="auto"/>
          <w:sz w:val="24"/>
          <w:szCs w:val="24"/>
        </w:rPr>
      </w:pPr>
    </w:p>
    <w:p w:rsidR="00FC4FFD" w:rsidRPr="00EA168E" w:rsidRDefault="00FC4FFD" w:rsidP="002C2CC3">
      <w:pPr>
        <w:pStyle w:val="Bezproreda"/>
        <w:jc w:val="both"/>
        <w:rPr>
          <w:rFonts w:asciiTheme="minorHAnsi" w:hAnsiTheme="minorHAnsi" w:cstheme="minorHAnsi"/>
          <w:color w:val="auto"/>
          <w:sz w:val="24"/>
          <w:szCs w:val="24"/>
        </w:rPr>
      </w:pPr>
    </w:p>
    <w:p w:rsidR="00FC4FFD" w:rsidRPr="00EA168E" w:rsidRDefault="00FC4FFD" w:rsidP="002C2CC3">
      <w:pPr>
        <w:pStyle w:val="Bezproreda"/>
        <w:jc w:val="both"/>
        <w:rPr>
          <w:rFonts w:asciiTheme="minorHAnsi" w:hAnsiTheme="minorHAnsi" w:cstheme="minorHAnsi"/>
          <w:color w:val="auto"/>
          <w:sz w:val="24"/>
          <w:szCs w:val="24"/>
        </w:rPr>
      </w:pPr>
    </w:p>
    <w:p w:rsidR="00FC4FFD" w:rsidRPr="00EA168E" w:rsidRDefault="00FC4FFD" w:rsidP="002C2CC3">
      <w:pPr>
        <w:pStyle w:val="Bezproreda"/>
        <w:jc w:val="both"/>
        <w:rPr>
          <w:rFonts w:asciiTheme="minorHAnsi" w:hAnsiTheme="minorHAnsi" w:cstheme="minorHAnsi"/>
          <w:color w:val="auto"/>
          <w:sz w:val="24"/>
          <w:szCs w:val="24"/>
        </w:rPr>
      </w:pPr>
    </w:p>
    <w:p w:rsidR="00FC4FFD" w:rsidRPr="00EA168E" w:rsidRDefault="00FC4FFD" w:rsidP="002C2CC3">
      <w:pPr>
        <w:pStyle w:val="Bezproreda"/>
        <w:jc w:val="both"/>
        <w:rPr>
          <w:rFonts w:asciiTheme="minorHAnsi" w:hAnsiTheme="minorHAnsi" w:cstheme="minorHAnsi"/>
          <w:color w:val="auto"/>
          <w:sz w:val="24"/>
          <w:szCs w:val="24"/>
        </w:rPr>
      </w:pPr>
    </w:p>
    <w:p w:rsidR="00FC4FFD" w:rsidRPr="00EA168E" w:rsidRDefault="00FC4FFD" w:rsidP="002C2CC3">
      <w:pPr>
        <w:pStyle w:val="Bezproreda"/>
        <w:jc w:val="both"/>
        <w:rPr>
          <w:rFonts w:asciiTheme="minorHAnsi" w:hAnsiTheme="minorHAnsi" w:cstheme="minorHAnsi"/>
          <w:color w:val="auto"/>
          <w:sz w:val="24"/>
          <w:szCs w:val="24"/>
        </w:rPr>
      </w:pPr>
    </w:p>
    <w:p w:rsidR="00FC4FFD" w:rsidRPr="00EA168E" w:rsidRDefault="00FC4FFD" w:rsidP="002C2CC3">
      <w:pPr>
        <w:pStyle w:val="Bezproreda"/>
        <w:jc w:val="both"/>
        <w:rPr>
          <w:rFonts w:asciiTheme="minorHAnsi" w:hAnsiTheme="minorHAnsi" w:cstheme="minorHAnsi"/>
          <w:color w:val="auto"/>
          <w:sz w:val="24"/>
          <w:szCs w:val="24"/>
        </w:rPr>
      </w:pPr>
    </w:p>
    <w:p w:rsidR="00FC4FFD" w:rsidRPr="00EA168E" w:rsidRDefault="00FC4FFD" w:rsidP="002C2CC3">
      <w:pPr>
        <w:pStyle w:val="Bezproreda"/>
        <w:jc w:val="both"/>
        <w:rPr>
          <w:rFonts w:asciiTheme="minorHAnsi" w:hAnsiTheme="minorHAnsi" w:cstheme="minorHAnsi"/>
          <w:color w:val="auto"/>
          <w:sz w:val="24"/>
          <w:szCs w:val="24"/>
        </w:rPr>
      </w:pPr>
    </w:p>
    <w:p w:rsidR="00FC4FFD" w:rsidRPr="00EA168E" w:rsidRDefault="00FC4FFD" w:rsidP="002C2CC3">
      <w:pPr>
        <w:pStyle w:val="Bezproreda"/>
        <w:jc w:val="both"/>
        <w:rPr>
          <w:rFonts w:asciiTheme="minorHAnsi" w:hAnsiTheme="minorHAnsi" w:cstheme="minorHAnsi"/>
          <w:color w:val="auto"/>
          <w:sz w:val="24"/>
          <w:szCs w:val="24"/>
        </w:rPr>
      </w:pPr>
    </w:p>
    <w:p w:rsidR="00FC4FFD" w:rsidRPr="00EA168E" w:rsidRDefault="00FC4FFD" w:rsidP="002C2CC3">
      <w:pPr>
        <w:pStyle w:val="Bezproreda"/>
        <w:jc w:val="both"/>
        <w:rPr>
          <w:rFonts w:asciiTheme="minorHAnsi" w:hAnsiTheme="minorHAnsi" w:cstheme="minorHAnsi"/>
          <w:color w:val="auto"/>
          <w:sz w:val="24"/>
          <w:szCs w:val="24"/>
        </w:rPr>
      </w:pPr>
    </w:p>
    <w:p w:rsidR="00FC4FFD" w:rsidRPr="00EA168E" w:rsidRDefault="00FC4FFD" w:rsidP="002C2CC3">
      <w:pPr>
        <w:pStyle w:val="Bezproreda"/>
        <w:jc w:val="both"/>
        <w:rPr>
          <w:rFonts w:asciiTheme="minorHAnsi" w:hAnsiTheme="minorHAnsi" w:cstheme="minorHAnsi"/>
          <w:color w:val="auto"/>
          <w:sz w:val="24"/>
          <w:szCs w:val="24"/>
        </w:rPr>
      </w:pPr>
    </w:p>
    <w:p w:rsidR="00FC4FFD" w:rsidRPr="00EA168E" w:rsidRDefault="00FC4FFD" w:rsidP="002C2CC3">
      <w:pPr>
        <w:pStyle w:val="Bezproreda"/>
        <w:jc w:val="both"/>
        <w:rPr>
          <w:rFonts w:asciiTheme="minorHAnsi" w:hAnsiTheme="minorHAnsi" w:cstheme="minorHAnsi"/>
          <w:color w:val="auto"/>
          <w:sz w:val="24"/>
          <w:szCs w:val="24"/>
        </w:rPr>
      </w:pPr>
    </w:p>
    <w:p w:rsidR="00FC4FFD" w:rsidRPr="00EA168E" w:rsidRDefault="00FC4FFD" w:rsidP="002C2CC3">
      <w:pPr>
        <w:pStyle w:val="Bezproreda"/>
        <w:jc w:val="both"/>
        <w:rPr>
          <w:rFonts w:asciiTheme="minorHAnsi" w:hAnsiTheme="minorHAnsi" w:cstheme="minorHAnsi"/>
          <w:color w:val="auto"/>
          <w:sz w:val="24"/>
          <w:szCs w:val="24"/>
        </w:rPr>
      </w:pPr>
    </w:p>
    <w:p w:rsidR="00FC4FFD" w:rsidRPr="00EA168E" w:rsidRDefault="00FC4FFD" w:rsidP="002C2CC3">
      <w:pPr>
        <w:pStyle w:val="Bezproreda"/>
        <w:jc w:val="both"/>
        <w:rPr>
          <w:rFonts w:asciiTheme="minorHAnsi" w:hAnsiTheme="minorHAnsi" w:cstheme="minorHAnsi"/>
          <w:color w:val="auto"/>
          <w:sz w:val="24"/>
          <w:szCs w:val="24"/>
        </w:rPr>
      </w:pPr>
    </w:p>
    <w:p w:rsidR="00FC4FFD" w:rsidRPr="00EA168E" w:rsidRDefault="00FC4FFD" w:rsidP="002C2CC3">
      <w:pPr>
        <w:pStyle w:val="Bezproreda"/>
        <w:jc w:val="both"/>
        <w:rPr>
          <w:rFonts w:asciiTheme="minorHAnsi" w:hAnsiTheme="minorHAnsi" w:cstheme="minorHAnsi"/>
          <w:color w:val="auto"/>
          <w:sz w:val="24"/>
          <w:szCs w:val="24"/>
        </w:rPr>
      </w:pPr>
    </w:p>
    <w:p w:rsidR="0012186B" w:rsidRPr="00EA168E" w:rsidRDefault="0012186B" w:rsidP="002C2CC3">
      <w:pPr>
        <w:pStyle w:val="Bezproreda"/>
        <w:jc w:val="both"/>
        <w:rPr>
          <w:rFonts w:asciiTheme="minorHAnsi" w:hAnsiTheme="minorHAnsi" w:cstheme="minorHAnsi"/>
          <w:color w:val="auto"/>
          <w:sz w:val="24"/>
          <w:szCs w:val="24"/>
        </w:rPr>
      </w:pPr>
    </w:p>
    <w:p w:rsidR="0012186B" w:rsidRPr="00EA168E" w:rsidRDefault="0012186B" w:rsidP="002C2CC3">
      <w:pPr>
        <w:pStyle w:val="Bezproreda"/>
        <w:jc w:val="both"/>
        <w:rPr>
          <w:rFonts w:asciiTheme="minorHAnsi" w:hAnsiTheme="minorHAnsi" w:cstheme="minorHAnsi"/>
          <w:color w:val="auto"/>
          <w:sz w:val="24"/>
          <w:szCs w:val="24"/>
        </w:rPr>
      </w:pPr>
    </w:p>
    <w:p w:rsidR="0012186B" w:rsidRPr="00EA168E" w:rsidRDefault="0012186B" w:rsidP="002C2CC3">
      <w:pPr>
        <w:pStyle w:val="Bezproreda"/>
        <w:jc w:val="both"/>
        <w:rPr>
          <w:rFonts w:asciiTheme="minorHAnsi" w:hAnsiTheme="minorHAnsi" w:cstheme="minorHAnsi"/>
          <w:color w:val="auto"/>
          <w:sz w:val="24"/>
          <w:szCs w:val="24"/>
        </w:rPr>
      </w:pPr>
    </w:p>
    <w:p w:rsidR="0012186B" w:rsidRPr="00EA168E" w:rsidRDefault="0012186B" w:rsidP="002C2CC3">
      <w:pPr>
        <w:pStyle w:val="Bezproreda"/>
        <w:jc w:val="both"/>
        <w:rPr>
          <w:rFonts w:asciiTheme="minorHAnsi" w:hAnsiTheme="minorHAnsi" w:cstheme="minorHAnsi"/>
          <w:color w:val="auto"/>
          <w:sz w:val="24"/>
          <w:szCs w:val="24"/>
        </w:rPr>
      </w:pPr>
    </w:p>
    <w:p w:rsidR="00C40B0E" w:rsidRPr="00EA168E" w:rsidRDefault="00C40B0E" w:rsidP="002C2CC3">
      <w:pPr>
        <w:pStyle w:val="Bezproreda"/>
        <w:jc w:val="both"/>
        <w:rPr>
          <w:rFonts w:asciiTheme="minorHAnsi" w:hAnsiTheme="minorHAnsi" w:cstheme="minorHAnsi"/>
          <w:color w:val="auto"/>
          <w:sz w:val="24"/>
          <w:szCs w:val="24"/>
        </w:rPr>
      </w:pPr>
    </w:p>
    <w:p w:rsidR="00C40B0E" w:rsidRPr="00EA168E" w:rsidRDefault="00C40B0E" w:rsidP="002C2CC3">
      <w:pPr>
        <w:pStyle w:val="Bezproreda"/>
        <w:jc w:val="both"/>
        <w:rPr>
          <w:rFonts w:asciiTheme="minorHAnsi" w:hAnsiTheme="minorHAnsi" w:cstheme="minorHAnsi"/>
          <w:color w:val="auto"/>
          <w:sz w:val="24"/>
          <w:szCs w:val="24"/>
        </w:rPr>
      </w:pPr>
    </w:p>
    <w:p w:rsidR="0012186B" w:rsidRPr="00EA168E" w:rsidRDefault="0012186B" w:rsidP="002C2CC3">
      <w:pPr>
        <w:pStyle w:val="Bezproreda"/>
        <w:jc w:val="both"/>
        <w:rPr>
          <w:rFonts w:asciiTheme="minorHAnsi" w:hAnsiTheme="minorHAnsi" w:cstheme="minorHAnsi"/>
          <w:color w:val="auto"/>
          <w:sz w:val="24"/>
          <w:szCs w:val="24"/>
        </w:rPr>
      </w:pPr>
    </w:p>
    <w:p w:rsidR="002C2CC3" w:rsidRPr="00EA168E" w:rsidRDefault="002C2CC3" w:rsidP="002C2CC3">
      <w:pPr>
        <w:pStyle w:val="Bezproreda"/>
        <w:jc w:val="both"/>
        <w:rPr>
          <w:rFonts w:asciiTheme="minorHAnsi" w:hAnsiTheme="minorHAnsi" w:cstheme="minorHAnsi"/>
          <w:color w:val="auto"/>
          <w:sz w:val="24"/>
          <w:szCs w:val="24"/>
        </w:rPr>
      </w:pPr>
    </w:p>
    <w:p w:rsidR="002C2CC3" w:rsidRPr="00EA168E" w:rsidRDefault="002C2CC3" w:rsidP="002C2CC3">
      <w:pPr>
        <w:pStyle w:val="Bezproreda"/>
        <w:jc w:val="both"/>
        <w:rPr>
          <w:rFonts w:asciiTheme="minorHAnsi" w:hAnsiTheme="minorHAnsi" w:cstheme="minorHAnsi"/>
          <w:color w:val="auto"/>
          <w:sz w:val="24"/>
          <w:szCs w:val="24"/>
        </w:rPr>
      </w:pPr>
    </w:p>
    <w:p w:rsidR="005A164F" w:rsidRDefault="005A164F" w:rsidP="002C2CC3">
      <w:pPr>
        <w:pStyle w:val="Bezproreda"/>
        <w:jc w:val="both"/>
        <w:rPr>
          <w:rFonts w:asciiTheme="minorHAnsi" w:hAnsiTheme="minorHAnsi" w:cstheme="minorHAnsi"/>
          <w:color w:val="auto"/>
          <w:sz w:val="24"/>
          <w:szCs w:val="24"/>
        </w:rPr>
      </w:pPr>
    </w:p>
    <w:p w:rsidR="005A164F" w:rsidRDefault="005A164F" w:rsidP="002C2CC3">
      <w:pPr>
        <w:pStyle w:val="Bezproreda"/>
        <w:jc w:val="both"/>
        <w:rPr>
          <w:rFonts w:asciiTheme="minorHAnsi" w:hAnsiTheme="minorHAnsi" w:cstheme="minorHAnsi"/>
          <w:color w:val="auto"/>
          <w:sz w:val="24"/>
          <w:szCs w:val="24"/>
        </w:rPr>
      </w:pPr>
    </w:p>
    <w:p w:rsidR="000A0C01" w:rsidRPr="00EA168E" w:rsidRDefault="002B2B8A" w:rsidP="002C2CC3">
      <w:pPr>
        <w:pStyle w:val="Bezproreda"/>
        <w:jc w:val="both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EA168E">
        <w:rPr>
          <w:rFonts w:asciiTheme="minorHAnsi" w:hAnsiTheme="minorHAnsi" w:cstheme="minorHAnsi"/>
          <w:b/>
          <w:color w:val="auto"/>
          <w:sz w:val="24"/>
          <w:szCs w:val="24"/>
        </w:rPr>
        <w:lastRenderedPageBreak/>
        <w:t>BILANCA</w:t>
      </w:r>
    </w:p>
    <w:p w:rsidR="000A0C01" w:rsidRPr="00EA168E" w:rsidRDefault="000A0C01" w:rsidP="002C2CC3">
      <w:pPr>
        <w:pStyle w:val="Bezproreda"/>
        <w:jc w:val="both"/>
        <w:rPr>
          <w:rFonts w:asciiTheme="minorHAnsi" w:hAnsiTheme="minorHAnsi" w:cstheme="minorHAnsi"/>
          <w:color w:val="auto"/>
          <w:sz w:val="24"/>
          <w:szCs w:val="24"/>
        </w:rPr>
      </w:pPr>
    </w:p>
    <w:p w:rsidR="000A0C01" w:rsidRPr="00EA168E" w:rsidRDefault="002B2B8A" w:rsidP="002C2CC3">
      <w:pPr>
        <w:pStyle w:val="Bezproreda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EA168E">
        <w:rPr>
          <w:rFonts w:asciiTheme="minorHAnsi" w:hAnsiTheme="minorHAnsi" w:cstheme="minorHAnsi"/>
          <w:b/>
          <w:color w:val="auto"/>
          <w:sz w:val="24"/>
          <w:szCs w:val="24"/>
        </w:rPr>
        <w:t xml:space="preserve">AOP 008 Građevinski objekti – </w:t>
      </w:r>
      <w:r w:rsidR="00302A9C" w:rsidRPr="00EA168E">
        <w:rPr>
          <w:rFonts w:asciiTheme="minorHAnsi" w:hAnsiTheme="minorHAnsi" w:cstheme="minorHAnsi"/>
          <w:color w:val="auto"/>
          <w:sz w:val="24"/>
          <w:szCs w:val="24"/>
        </w:rPr>
        <w:t xml:space="preserve">odnosi se </w:t>
      </w:r>
      <w:r w:rsidR="00302A9C" w:rsidRPr="005A164F">
        <w:rPr>
          <w:rFonts w:asciiTheme="minorHAnsi" w:hAnsiTheme="minorHAnsi" w:cstheme="minorHAnsi"/>
          <w:color w:val="auto"/>
          <w:sz w:val="24"/>
          <w:szCs w:val="24"/>
        </w:rPr>
        <w:t>na z</w:t>
      </w:r>
      <w:r w:rsidRPr="005A164F">
        <w:rPr>
          <w:rFonts w:asciiTheme="minorHAnsi" w:hAnsiTheme="minorHAnsi" w:cstheme="minorHAnsi"/>
          <w:color w:val="auto"/>
          <w:sz w:val="24"/>
          <w:szCs w:val="24"/>
        </w:rPr>
        <w:t>grade</w:t>
      </w:r>
      <w:r w:rsidRPr="00EA168E">
        <w:rPr>
          <w:rFonts w:asciiTheme="minorHAnsi" w:hAnsiTheme="minorHAnsi" w:cstheme="minorHAnsi"/>
          <w:color w:val="auto"/>
          <w:sz w:val="24"/>
          <w:szCs w:val="24"/>
        </w:rPr>
        <w:t xml:space="preserve"> kulturnih institucija (Zgrada Velikog dvora, </w:t>
      </w:r>
      <w:r w:rsidR="00302A9C" w:rsidRPr="00EA168E">
        <w:rPr>
          <w:rFonts w:asciiTheme="minorHAnsi" w:hAnsiTheme="minorHAnsi" w:cstheme="minorHAnsi"/>
          <w:color w:val="auto"/>
          <w:sz w:val="24"/>
          <w:szCs w:val="24"/>
        </w:rPr>
        <w:t xml:space="preserve">Paviljon I </w:t>
      </w:r>
      <w:proofErr w:type="spellStart"/>
      <w:r w:rsidR="00302A9C" w:rsidRPr="00EA168E">
        <w:rPr>
          <w:rFonts w:asciiTheme="minorHAnsi" w:hAnsiTheme="minorHAnsi" w:cstheme="minorHAnsi"/>
          <w:color w:val="auto"/>
          <w:sz w:val="24"/>
          <w:szCs w:val="24"/>
        </w:rPr>
        <w:t>i</w:t>
      </w:r>
      <w:proofErr w:type="spellEnd"/>
      <w:r w:rsidR="00302A9C" w:rsidRPr="00EA168E">
        <w:rPr>
          <w:rFonts w:asciiTheme="minorHAnsi" w:hAnsiTheme="minorHAnsi" w:cstheme="minorHAnsi"/>
          <w:color w:val="auto"/>
          <w:sz w:val="24"/>
          <w:szCs w:val="24"/>
        </w:rPr>
        <w:t xml:space="preserve"> II, Z</w:t>
      </w:r>
      <w:r w:rsidR="007E1CDC">
        <w:rPr>
          <w:rFonts w:asciiTheme="minorHAnsi" w:hAnsiTheme="minorHAnsi" w:cstheme="minorHAnsi"/>
          <w:color w:val="auto"/>
          <w:sz w:val="24"/>
          <w:szCs w:val="24"/>
        </w:rPr>
        <w:t>birka Bauer). U</w:t>
      </w:r>
      <w:r w:rsidR="00302A9C" w:rsidRPr="00EA168E">
        <w:rPr>
          <w:rFonts w:asciiTheme="minorHAnsi" w:hAnsiTheme="minorHAnsi" w:cstheme="minorHAnsi"/>
          <w:color w:val="auto"/>
          <w:sz w:val="24"/>
          <w:szCs w:val="24"/>
        </w:rPr>
        <w:t xml:space="preserve"> 2019.g. započeli smo</w:t>
      </w:r>
      <w:r w:rsidR="00B46766" w:rsidRPr="00EA168E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7E1CDC">
        <w:rPr>
          <w:rFonts w:asciiTheme="minorHAnsi" w:hAnsiTheme="minorHAnsi" w:cstheme="minorHAnsi"/>
          <w:color w:val="auto"/>
          <w:sz w:val="24"/>
          <w:szCs w:val="24"/>
        </w:rPr>
        <w:t>a</w:t>
      </w:r>
      <w:r w:rsidR="00B46766" w:rsidRPr="00EA168E">
        <w:rPr>
          <w:rFonts w:asciiTheme="minorHAnsi" w:hAnsiTheme="minorHAnsi" w:cstheme="minorHAnsi"/>
          <w:color w:val="auto"/>
          <w:sz w:val="24"/>
          <w:szCs w:val="24"/>
        </w:rPr>
        <w:t xml:space="preserve"> u 2020. godini nastavili </w:t>
      </w:r>
      <w:r w:rsidR="00302A9C" w:rsidRPr="00EA168E">
        <w:rPr>
          <w:rFonts w:asciiTheme="minorHAnsi" w:hAnsiTheme="minorHAnsi" w:cstheme="minorHAnsi"/>
          <w:color w:val="auto"/>
          <w:sz w:val="24"/>
          <w:szCs w:val="24"/>
        </w:rPr>
        <w:t xml:space="preserve">s radovima na dodatnom ulaganju u prostore Muzeja, odnosno popravcima, brušenje, </w:t>
      </w:r>
      <w:proofErr w:type="spellStart"/>
      <w:r w:rsidR="00302A9C" w:rsidRPr="00EA168E">
        <w:rPr>
          <w:rFonts w:asciiTheme="minorHAnsi" w:hAnsiTheme="minorHAnsi" w:cstheme="minorHAnsi"/>
          <w:color w:val="auto"/>
          <w:sz w:val="24"/>
          <w:szCs w:val="24"/>
        </w:rPr>
        <w:t>kitanje</w:t>
      </w:r>
      <w:proofErr w:type="spellEnd"/>
      <w:r w:rsidR="00302A9C" w:rsidRPr="00EA168E">
        <w:rPr>
          <w:rFonts w:asciiTheme="minorHAnsi" w:hAnsiTheme="minorHAnsi" w:cstheme="minorHAnsi"/>
          <w:color w:val="auto"/>
          <w:sz w:val="24"/>
          <w:szCs w:val="24"/>
        </w:rPr>
        <w:t xml:space="preserve"> i bojanje vanjske stolarije, te popravak </w:t>
      </w:r>
      <w:proofErr w:type="spellStart"/>
      <w:r w:rsidR="00302A9C" w:rsidRPr="00EA168E">
        <w:rPr>
          <w:rFonts w:asciiTheme="minorHAnsi" w:hAnsiTheme="minorHAnsi" w:cstheme="minorHAnsi"/>
          <w:color w:val="auto"/>
          <w:sz w:val="24"/>
          <w:szCs w:val="24"/>
        </w:rPr>
        <w:t>špaleta</w:t>
      </w:r>
      <w:proofErr w:type="spellEnd"/>
      <w:r w:rsidR="00302A9C" w:rsidRPr="00EA168E">
        <w:rPr>
          <w:rFonts w:asciiTheme="minorHAnsi" w:hAnsiTheme="minorHAnsi" w:cstheme="minorHAnsi"/>
          <w:color w:val="auto"/>
          <w:sz w:val="24"/>
          <w:szCs w:val="24"/>
        </w:rPr>
        <w:t>-okvira oko prozora.</w:t>
      </w:r>
    </w:p>
    <w:p w:rsidR="00302A9C" w:rsidRPr="00EA168E" w:rsidRDefault="00302A9C" w:rsidP="002C2CC3">
      <w:pPr>
        <w:pStyle w:val="Bezproreda"/>
        <w:jc w:val="both"/>
        <w:rPr>
          <w:rFonts w:asciiTheme="minorHAnsi" w:hAnsiTheme="minorHAnsi" w:cstheme="minorHAnsi"/>
          <w:color w:val="auto"/>
          <w:sz w:val="24"/>
          <w:szCs w:val="24"/>
        </w:rPr>
      </w:pPr>
    </w:p>
    <w:p w:rsidR="000A0C01" w:rsidRPr="00EA168E" w:rsidRDefault="002B2B8A" w:rsidP="002C2CC3">
      <w:pPr>
        <w:pStyle w:val="Bezproreda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EA168E">
        <w:rPr>
          <w:rFonts w:asciiTheme="minorHAnsi" w:hAnsiTheme="minorHAnsi" w:cstheme="minorHAnsi"/>
          <w:b/>
          <w:color w:val="auto"/>
          <w:sz w:val="24"/>
          <w:szCs w:val="24"/>
        </w:rPr>
        <w:t>AOP 014 Postrojenja i oprema –</w:t>
      </w:r>
      <w:r w:rsidRPr="00EA168E">
        <w:rPr>
          <w:rFonts w:asciiTheme="minorHAnsi" w:hAnsiTheme="minorHAnsi" w:cstheme="minorHAnsi"/>
          <w:color w:val="auto"/>
          <w:sz w:val="24"/>
          <w:szCs w:val="24"/>
        </w:rPr>
        <w:t xml:space="preserve"> sastoji se od nabavljene opreme za redovnu djelatnost Muzeja</w:t>
      </w:r>
      <w:r w:rsidR="00471D16" w:rsidRPr="00EA168E">
        <w:rPr>
          <w:rFonts w:asciiTheme="minorHAnsi" w:hAnsiTheme="minorHAnsi" w:cstheme="minorHAnsi"/>
          <w:color w:val="auto"/>
          <w:sz w:val="24"/>
          <w:szCs w:val="24"/>
        </w:rPr>
        <w:t xml:space="preserve"> (jednog r</w:t>
      </w:r>
      <w:r w:rsidR="00150068">
        <w:rPr>
          <w:rFonts w:asciiTheme="minorHAnsi" w:hAnsiTheme="minorHAnsi" w:cstheme="minorHAnsi"/>
          <w:color w:val="auto"/>
          <w:sz w:val="24"/>
          <w:szCs w:val="24"/>
        </w:rPr>
        <w:t>ačunala i monitora</w:t>
      </w:r>
      <w:r w:rsidR="00471D16" w:rsidRPr="00EA168E">
        <w:rPr>
          <w:rFonts w:asciiTheme="minorHAnsi" w:hAnsiTheme="minorHAnsi" w:cstheme="minorHAnsi"/>
          <w:color w:val="auto"/>
          <w:sz w:val="24"/>
          <w:szCs w:val="24"/>
        </w:rPr>
        <w:t xml:space="preserve">, </w:t>
      </w:r>
      <w:r w:rsidR="00150068">
        <w:rPr>
          <w:rFonts w:asciiTheme="minorHAnsi" w:hAnsiTheme="minorHAnsi" w:cstheme="minorHAnsi"/>
          <w:color w:val="auto"/>
          <w:sz w:val="24"/>
          <w:szCs w:val="24"/>
        </w:rPr>
        <w:t xml:space="preserve">te </w:t>
      </w:r>
      <w:r w:rsidR="00471D16" w:rsidRPr="00EA168E">
        <w:rPr>
          <w:rFonts w:asciiTheme="minorHAnsi" w:hAnsiTheme="minorHAnsi" w:cstheme="minorHAnsi"/>
          <w:color w:val="auto"/>
          <w:sz w:val="24"/>
          <w:szCs w:val="24"/>
        </w:rPr>
        <w:t xml:space="preserve">uredske opreme za sobu muzejskog pedagoga i etnologa), </w:t>
      </w:r>
      <w:r w:rsidRPr="00EA168E">
        <w:rPr>
          <w:rFonts w:asciiTheme="minorHAnsi" w:hAnsiTheme="minorHAnsi" w:cstheme="minorHAnsi"/>
          <w:color w:val="auto"/>
          <w:sz w:val="24"/>
          <w:szCs w:val="24"/>
        </w:rPr>
        <w:t>od</w:t>
      </w:r>
      <w:r w:rsidR="00471D16" w:rsidRPr="00EA168E">
        <w:rPr>
          <w:rFonts w:asciiTheme="minorHAnsi" w:hAnsiTheme="minorHAnsi" w:cstheme="minorHAnsi"/>
          <w:color w:val="auto"/>
          <w:sz w:val="24"/>
          <w:szCs w:val="24"/>
        </w:rPr>
        <w:t xml:space="preserve"> nabavljene</w:t>
      </w:r>
      <w:r w:rsidRPr="00EA168E">
        <w:rPr>
          <w:rFonts w:asciiTheme="minorHAnsi" w:hAnsiTheme="minorHAnsi" w:cstheme="minorHAnsi"/>
          <w:color w:val="auto"/>
          <w:sz w:val="24"/>
          <w:szCs w:val="24"/>
        </w:rPr>
        <w:t xml:space="preserve"> opreme koja </w:t>
      </w:r>
      <w:r w:rsidR="00471D16" w:rsidRPr="00EA168E">
        <w:rPr>
          <w:rFonts w:asciiTheme="minorHAnsi" w:hAnsiTheme="minorHAnsi" w:cstheme="minorHAnsi"/>
          <w:color w:val="auto"/>
          <w:sz w:val="24"/>
          <w:szCs w:val="24"/>
        </w:rPr>
        <w:t xml:space="preserve">je dio projekta </w:t>
      </w:r>
      <w:proofErr w:type="spellStart"/>
      <w:r w:rsidR="00471D16" w:rsidRPr="00EA168E">
        <w:rPr>
          <w:rFonts w:asciiTheme="minorHAnsi" w:hAnsiTheme="minorHAnsi" w:cstheme="minorHAnsi"/>
          <w:color w:val="auto"/>
          <w:sz w:val="24"/>
          <w:szCs w:val="24"/>
        </w:rPr>
        <w:t>FoTo</w:t>
      </w:r>
      <w:proofErr w:type="spellEnd"/>
      <w:r w:rsidR="00471D16" w:rsidRPr="00EA168E">
        <w:rPr>
          <w:rFonts w:asciiTheme="minorHAnsi" w:hAnsiTheme="minorHAnsi" w:cstheme="minorHAnsi"/>
          <w:color w:val="auto"/>
          <w:sz w:val="24"/>
          <w:szCs w:val="24"/>
        </w:rPr>
        <w:t xml:space="preserve"> Muzej (laptopi, projektori, projekcijska platna, fotoaparati, </w:t>
      </w:r>
      <w:proofErr w:type="spellStart"/>
      <w:r w:rsidR="00471D16" w:rsidRPr="00EA168E">
        <w:rPr>
          <w:rFonts w:asciiTheme="minorHAnsi" w:hAnsiTheme="minorHAnsi" w:cstheme="minorHAnsi"/>
          <w:color w:val="auto"/>
          <w:sz w:val="24"/>
          <w:szCs w:val="24"/>
        </w:rPr>
        <w:t>fotoprinter</w:t>
      </w:r>
      <w:proofErr w:type="spellEnd"/>
      <w:r w:rsidR="00471D16" w:rsidRPr="00EA168E">
        <w:rPr>
          <w:rFonts w:asciiTheme="minorHAnsi" w:hAnsiTheme="minorHAnsi" w:cstheme="minorHAnsi"/>
          <w:color w:val="auto"/>
          <w:sz w:val="24"/>
          <w:szCs w:val="24"/>
        </w:rPr>
        <w:t>, te stativi i obj</w:t>
      </w:r>
      <w:r w:rsidR="00150068">
        <w:rPr>
          <w:rFonts w:asciiTheme="minorHAnsi" w:hAnsiTheme="minorHAnsi" w:cstheme="minorHAnsi"/>
          <w:color w:val="auto"/>
          <w:sz w:val="24"/>
          <w:szCs w:val="24"/>
        </w:rPr>
        <w:t>e</w:t>
      </w:r>
      <w:r w:rsidR="00471D16" w:rsidRPr="00EA168E">
        <w:rPr>
          <w:rFonts w:asciiTheme="minorHAnsi" w:hAnsiTheme="minorHAnsi" w:cstheme="minorHAnsi"/>
          <w:color w:val="auto"/>
          <w:sz w:val="24"/>
          <w:szCs w:val="24"/>
        </w:rPr>
        <w:t>ktivi)</w:t>
      </w:r>
      <w:r w:rsidR="00471D16" w:rsidRPr="00EA168E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. </w:t>
      </w:r>
      <w:r w:rsidRPr="00EA168E">
        <w:rPr>
          <w:rFonts w:asciiTheme="minorHAnsi" w:hAnsiTheme="minorHAnsi" w:cstheme="minorHAnsi"/>
          <w:color w:val="auto"/>
          <w:sz w:val="24"/>
          <w:szCs w:val="24"/>
        </w:rPr>
        <w:t>Na postrojenju i opremi napravljen je obračun ispravka vrijednosti za 20</w:t>
      </w:r>
      <w:r w:rsidR="00471D16" w:rsidRPr="00EA168E">
        <w:rPr>
          <w:rFonts w:asciiTheme="minorHAnsi" w:hAnsiTheme="minorHAnsi" w:cstheme="minorHAnsi"/>
          <w:color w:val="auto"/>
          <w:sz w:val="24"/>
          <w:szCs w:val="24"/>
        </w:rPr>
        <w:t>20</w:t>
      </w:r>
      <w:r w:rsidR="00302A9C" w:rsidRPr="00EA168E">
        <w:rPr>
          <w:rFonts w:asciiTheme="minorHAnsi" w:hAnsiTheme="minorHAnsi" w:cstheme="minorHAnsi"/>
          <w:color w:val="auto"/>
          <w:sz w:val="24"/>
          <w:szCs w:val="24"/>
        </w:rPr>
        <w:t xml:space="preserve">. godinu, te je i rashodovana zastarjela oprema u vrijednosti </w:t>
      </w:r>
      <w:r w:rsidR="00471D16" w:rsidRPr="00EA168E">
        <w:rPr>
          <w:rFonts w:asciiTheme="minorHAnsi" w:hAnsiTheme="minorHAnsi" w:cstheme="minorHAnsi"/>
          <w:color w:val="auto"/>
          <w:sz w:val="24"/>
          <w:szCs w:val="24"/>
        </w:rPr>
        <w:t>15.868,65</w:t>
      </w:r>
      <w:r w:rsidR="00302A9C" w:rsidRPr="00EA168E">
        <w:rPr>
          <w:rFonts w:asciiTheme="minorHAnsi" w:hAnsiTheme="minorHAnsi" w:cstheme="minorHAnsi"/>
          <w:color w:val="auto"/>
          <w:sz w:val="24"/>
          <w:szCs w:val="24"/>
        </w:rPr>
        <w:t xml:space="preserve"> kn</w:t>
      </w:r>
      <w:r w:rsidR="00471D16" w:rsidRPr="00EA168E">
        <w:rPr>
          <w:rFonts w:asciiTheme="minorHAnsi" w:hAnsiTheme="minorHAnsi" w:cstheme="minorHAnsi"/>
          <w:color w:val="auto"/>
          <w:sz w:val="24"/>
          <w:szCs w:val="24"/>
        </w:rPr>
        <w:t xml:space="preserve"> (tv, </w:t>
      </w:r>
      <w:proofErr w:type="spellStart"/>
      <w:r w:rsidR="00471D16" w:rsidRPr="00EA168E">
        <w:rPr>
          <w:rFonts w:asciiTheme="minorHAnsi" w:hAnsiTheme="minorHAnsi" w:cstheme="minorHAnsi"/>
          <w:color w:val="auto"/>
          <w:sz w:val="24"/>
          <w:szCs w:val="24"/>
        </w:rPr>
        <w:t>dvd</w:t>
      </w:r>
      <w:proofErr w:type="spellEnd"/>
      <w:r w:rsidR="00471D16" w:rsidRPr="00EA168E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proofErr w:type="spellStart"/>
      <w:r w:rsidR="00471D16" w:rsidRPr="00EA168E">
        <w:rPr>
          <w:rFonts w:asciiTheme="minorHAnsi" w:hAnsiTheme="minorHAnsi" w:cstheme="minorHAnsi"/>
          <w:color w:val="auto"/>
          <w:sz w:val="24"/>
          <w:szCs w:val="24"/>
        </w:rPr>
        <w:t>player</w:t>
      </w:r>
      <w:proofErr w:type="spellEnd"/>
      <w:r w:rsidR="00471D16" w:rsidRPr="00EA168E">
        <w:rPr>
          <w:rFonts w:asciiTheme="minorHAnsi" w:hAnsiTheme="minorHAnsi" w:cstheme="minorHAnsi"/>
          <w:color w:val="auto"/>
          <w:sz w:val="24"/>
          <w:szCs w:val="24"/>
        </w:rPr>
        <w:t xml:space="preserve"> i </w:t>
      </w:r>
      <w:proofErr w:type="spellStart"/>
      <w:r w:rsidR="00471D16" w:rsidRPr="00EA168E">
        <w:rPr>
          <w:rFonts w:asciiTheme="minorHAnsi" w:hAnsiTheme="minorHAnsi" w:cstheme="minorHAnsi"/>
          <w:color w:val="auto"/>
          <w:sz w:val="24"/>
          <w:szCs w:val="24"/>
        </w:rPr>
        <w:t>glancerica</w:t>
      </w:r>
      <w:proofErr w:type="spellEnd"/>
      <w:r w:rsidR="00471D16" w:rsidRPr="00EA168E">
        <w:rPr>
          <w:rFonts w:asciiTheme="minorHAnsi" w:hAnsiTheme="minorHAnsi" w:cstheme="minorHAnsi"/>
          <w:color w:val="auto"/>
          <w:sz w:val="24"/>
          <w:szCs w:val="24"/>
        </w:rPr>
        <w:t xml:space="preserve"> za čišćenje)</w:t>
      </w:r>
      <w:r w:rsidR="00302A9C" w:rsidRPr="00EA168E">
        <w:rPr>
          <w:rFonts w:asciiTheme="minorHAnsi" w:hAnsiTheme="minorHAnsi" w:cstheme="minorHAnsi"/>
          <w:color w:val="auto"/>
          <w:sz w:val="24"/>
          <w:szCs w:val="24"/>
        </w:rPr>
        <w:t xml:space="preserve">. </w:t>
      </w:r>
    </w:p>
    <w:p w:rsidR="002E487F" w:rsidRPr="00EA168E" w:rsidRDefault="002E487F" w:rsidP="002C2CC3">
      <w:pPr>
        <w:pStyle w:val="Bezproreda"/>
        <w:jc w:val="both"/>
        <w:rPr>
          <w:rFonts w:asciiTheme="minorHAnsi" w:hAnsiTheme="minorHAnsi" w:cstheme="minorHAnsi"/>
          <w:color w:val="auto"/>
          <w:sz w:val="24"/>
          <w:szCs w:val="24"/>
        </w:rPr>
      </w:pPr>
    </w:p>
    <w:p w:rsidR="001D23B7" w:rsidRPr="00EA168E" w:rsidRDefault="002B2B8A" w:rsidP="002C2CC3">
      <w:pPr>
        <w:pStyle w:val="Bezproreda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EA168E">
        <w:rPr>
          <w:rFonts w:asciiTheme="minorHAnsi" w:hAnsiTheme="minorHAnsi" w:cstheme="minorHAnsi"/>
          <w:b/>
          <w:color w:val="auto"/>
          <w:sz w:val="24"/>
          <w:szCs w:val="24"/>
        </w:rPr>
        <w:t>AOP 024 Prijevozna sredstva –</w:t>
      </w:r>
      <w:r w:rsidRPr="00EA168E">
        <w:rPr>
          <w:rFonts w:asciiTheme="minorHAnsi" w:hAnsiTheme="minorHAnsi" w:cstheme="minorHAnsi"/>
          <w:color w:val="auto"/>
          <w:sz w:val="24"/>
          <w:szCs w:val="24"/>
        </w:rPr>
        <w:t xml:space="preserve"> odnosi se na službeno vozilo Gradskoga muzeja Vukovar marke Volkswagen </w:t>
      </w:r>
      <w:proofErr w:type="spellStart"/>
      <w:r w:rsidRPr="00EA168E">
        <w:rPr>
          <w:rFonts w:asciiTheme="minorHAnsi" w:hAnsiTheme="minorHAnsi" w:cstheme="minorHAnsi"/>
          <w:color w:val="auto"/>
          <w:sz w:val="24"/>
          <w:szCs w:val="24"/>
        </w:rPr>
        <w:t>Crafter</w:t>
      </w:r>
      <w:proofErr w:type="spellEnd"/>
      <w:r w:rsidRPr="00EA168E">
        <w:rPr>
          <w:rFonts w:asciiTheme="minorHAnsi" w:hAnsiTheme="minorHAnsi" w:cstheme="minorHAnsi"/>
          <w:color w:val="auto"/>
          <w:sz w:val="24"/>
          <w:szCs w:val="24"/>
        </w:rPr>
        <w:t xml:space="preserve"> 35. Na službenom vozilu je napravljen ispravak vrijednosti za 20</w:t>
      </w:r>
      <w:r w:rsidR="00471D16" w:rsidRPr="00EA168E">
        <w:rPr>
          <w:rFonts w:asciiTheme="minorHAnsi" w:hAnsiTheme="minorHAnsi" w:cstheme="minorHAnsi"/>
          <w:color w:val="auto"/>
          <w:sz w:val="24"/>
          <w:szCs w:val="24"/>
        </w:rPr>
        <w:t xml:space="preserve">20. godinu te </w:t>
      </w:r>
      <w:r w:rsidR="002B306B" w:rsidRPr="00EA168E">
        <w:rPr>
          <w:rFonts w:asciiTheme="minorHAnsi" w:hAnsiTheme="minorHAnsi" w:cstheme="minorHAnsi"/>
          <w:color w:val="auto"/>
          <w:sz w:val="24"/>
          <w:szCs w:val="24"/>
        </w:rPr>
        <w:t xml:space="preserve">je </w:t>
      </w:r>
      <w:r w:rsidR="00A0189C">
        <w:rPr>
          <w:rFonts w:asciiTheme="minorHAnsi" w:hAnsiTheme="minorHAnsi" w:cstheme="minorHAnsi"/>
          <w:color w:val="auto"/>
          <w:sz w:val="24"/>
          <w:szCs w:val="24"/>
        </w:rPr>
        <w:t xml:space="preserve">službeni kombi </w:t>
      </w:r>
      <w:r w:rsidR="002B306B" w:rsidRPr="00EA168E">
        <w:rPr>
          <w:rFonts w:asciiTheme="minorHAnsi" w:hAnsiTheme="minorHAnsi" w:cstheme="minorHAnsi"/>
          <w:color w:val="auto"/>
          <w:sz w:val="24"/>
          <w:szCs w:val="24"/>
        </w:rPr>
        <w:t>amortiziran u cijelosti</w:t>
      </w:r>
      <w:r w:rsidR="00471D16" w:rsidRPr="00EA168E">
        <w:rPr>
          <w:rFonts w:asciiTheme="minorHAnsi" w:hAnsiTheme="minorHAnsi" w:cstheme="minorHAnsi"/>
          <w:color w:val="auto"/>
          <w:sz w:val="24"/>
          <w:szCs w:val="24"/>
        </w:rPr>
        <w:t>.</w:t>
      </w:r>
    </w:p>
    <w:p w:rsidR="00302A9C" w:rsidRPr="00EA168E" w:rsidRDefault="00302A9C" w:rsidP="002C2CC3">
      <w:pPr>
        <w:pStyle w:val="Bezproreda"/>
        <w:jc w:val="both"/>
        <w:rPr>
          <w:rFonts w:asciiTheme="minorHAnsi" w:hAnsiTheme="minorHAnsi" w:cstheme="minorHAnsi"/>
          <w:b/>
          <w:color w:val="auto"/>
          <w:sz w:val="24"/>
          <w:szCs w:val="24"/>
        </w:rPr>
      </w:pPr>
    </w:p>
    <w:p w:rsidR="000A0C01" w:rsidRPr="00EA168E" w:rsidRDefault="00535627" w:rsidP="002C2CC3">
      <w:pPr>
        <w:pStyle w:val="Bezproreda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b/>
          <w:color w:val="auto"/>
          <w:sz w:val="24"/>
          <w:szCs w:val="24"/>
        </w:rPr>
        <w:t xml:space="preserve">AOP 030 </w:t>
      </w:r>
      <w:r w:rsidR="002B2B8A" w:rsidRPr="00EA168E">
        <w:rPr>
          <w:rFonts w:asciiTheme="minorHAnsi" w:hAnsiTheme="minorHAnsi" w:cstheme="minorHAnsi"/>
          <w:b/>
          <w:color w:val="auto"/>
          <w:sz w:val="24"/>
          <w:szCs w:val="24"/>
        </w:rPr>
        <w:t xml:space="preserve">Knjige, umjetnička dijela i ostale izložbene vrijednosti – </w:t>
      </w:r>
      <w:r w:rsidR="002B2B8A" w:rsidRPr="00EA168E">
        <w:rPr>
          <w:rFonts w:asciiTheme="minorHAnsi" w:hAnsiTheme="minorHAnsi" w:cstheme="minorHAnsi"/>
          <w:color w:val="auto"/>
          <w:sz w:val="24"/>
          <w:szCs w:val="24"/>
        </w:rPr>
        <w:t>tijekom godine kontinuirano se ulaže u obnovu i popunjavanje muzejskih zbirki otkupim</w:t>
      </w:r>
      <w:r w:rsidR="00B16702" w:rsidRPr="00EA168E">
        <w:rPr>
          <w:rFonts w:asciiTheme="minorHAnsi" w:hAnsiTheme="minorHAnsi" w:cstheme="minorHAnsi"/>
          <w:color w:val="auto"/>
          <w:sz w:val="24"/>
          <w:szCs w:val="24"/>
        </w:rPr>
        <w:t xml:space="preserve">a građe za kulturno-povijesnu i </w:t>
      </w:r>
      <w:r w:rsidR="002B2B8A" w:rsidRPr="00EA168E">
        <w:rPr>
          <w:rFonts w:asciiTheme="minorHAnsi" w:hAnsiTheme="minorHAnsi" w:cstheme="minorHAnsi"/>
          <w:color w:val="auto"/>
          <w:sz w:val="24"/>
          <w:szCs w:val="24"/>
        </w:rPr>
        <w:t xml:space="preserve">etnografsku zbirku, </w:t>
      </w:r>
      <w:r w:rsidR="001D23B7" w:rsidRPr="00EA168E">
        <w:rPr>
          <w:rFonts w:asciiTheme="minorHAnsi" w:hAnsiTheme="minorHAnsi" w:cstheme="minorHAnsi"/>
          <w:color w:val="auto"/>
          <w:sz w:val="24"/>
          <w:szCs w:val="24"/>
        </w:rPr>
        <w:t xml:space="preserve">te </w:t>
      </w:r>
      <w:r w:rsidR="002B2B8A" w:rsidRPr="00EA168E">
        <w:rPr>
          <w:rFonts w:asciiTheme="minorHAnsi" w:hAnsiTheme="minorHAnsi" w:cstheme="minorHAnsi"/>
          <w:color w:val="auto"/>
          <w:sz w:val="24"/>
          <w:szCs w:val="24"/>
        </w:rPr>
        <w:t>nabavk</w:t>
      </w:r>
      <w:r w:rsidR="001D23B7" w:rsidRPr="00EA168E">
        <w:rPr>
          <w:rFonts w:asciiTheme="minorHAnsi" w:hAnsiTheme="minorHAnsi" w:cstheme="minorHAnsi"/>
          <w:color w:val="auto"/>
          <w:sz w:val="24"/>
          <w:szCs w:val="24"/>
        </w:rPr>
        <w:t>u</w:t>
      </w:r>
      <w:r w:rsidR="002B2B8A" w:rsidRPr="00EA168E">
        <w:rPr>
          <w:rFonts w:asciiTheme="minorHAnsi" w:hAnsiTheme="minorHAnsi" w:cstheme="minorHAnsi"/>
          <w:color w:val="auto"/>
          <w:sz w:val="24"/>
          <w:szCs w:val="24"/>
        </w:rPr>
        <w:t xml:space="preserve"> knjiga za muzejsku studijsku knjižnicu </w:t>
      </w:r>
      <w:r w:rsidR="001D23B7" w:rsidRPr="00EA168E">
        <w:rPr>
          <w:rFonts w:asciiTheme="minorHAnsi" w:hAnsiTheme="minorHAnsi" w:cstheme="minorHAnsi"/>
          <w:color w:val="auto"/>
          <w:sz w:val="24"/>
          <w:szCs w:val="24"/>
        </w:rPr>
        <w:t>kao i</w:t>
      </w:r>
      <w:r w:rsidR="002B2B8A" w:rsidRPr="00EA168E">
        <w:rPr>
          <w:rFonts w:asciiTheme="minorHAnsi" w:hAnsiTheme="minorHAnsi" w:cstheme="minorHAnsi"/>
          <w:color w:val="auto"/>
          <w:sz w:val="24"/>
          <w:szCs w:val="24"/>
        </w:rPr>
        <w:t xml:space="preserve"> za druge muzejske zbirke.</w:t>
      </w:r>
      <w:r w:rsidR="009E7E3F" w:rsidRPr="00EA168E">
        <w:rPr>
          <w:rFonts w:asciiTheme="minorHAnsi" w:hAnsiTheme="minorHAnsi" w:cstheme="minorHAnsi"/>
          <w:color w:val="auto"/>
          <w:sz w:val="24"/>
          <w:szCs w:val="24"/>
        </w:rPr>
        <w:t xml:space="preserve"> Ovdje su i nabavljene barokne uniforme pandura i kočijaša koji su dio projekta </w:t>
      </w:r>
      <w:proofErr w:type="spellStart"/>
      <w:r w:rsidR="009E7E3F" w:rsidRPr="00EA168E">
        <w:rPr>
          <w:rFonts w:asciiTheme="minorHAnsi" w:eastAsia="Times New Roman" w:hAnsiTheme="minorHAnsi" w:cstheme="minorHAnsi"/>
          <w:color w:val="auto"/>
          <w:sz w:val="24"/>
          <w:szCs w:val="24"/>
        </w:rPr>
        <w:t>Psst</w:t>
      </w:r>
      <w:proofErr w:type="spellEnd"/>
      <w:r w:rsidR="009E7E3F" w:rsidRPr="00EA168E">
        <w:rPr>
          <w:rFonts w:asciiTheme="minorHAnsi" w:eastAsia="Times New Roman" w:hAnsiTheme="minorHAnsi" w:cstheme="minorHAnsi"/>
          <w:color w:val="auto"/>
          <w:sz w:val="24"/>
          <w:szCs w:val="24"/>
        </w:rPr>
        <w:t>! – Partnerstvo u scenskom stvaralaštvu – Razvoj modela sudioničke scenske kulture u Vukovaru“.</w:t>
      </w:r>
    </w:p>
    <w:p w:rsidR="00B16702" w:rsidRPr="00EA168E" w:rsidRDefault="00B16702" w:rsidP="002C2CC3">
      <w:pPr>
        <w:pStyle w:val="Bezproreda"/>
        <w:jc w:val="both"/>
        <w:rPr>
          <w:rFonts w:asciiTheme="minorHAnsi" w:hAnsiTheme="minorHAnsi" w:cstheme="minorHAnsi"/>
          <w:color w:val="auto"/>
          <w:sz w:val="24"/>
          <w:szCs w:val="24"/>
        </w:rPr>
      </w:pPr>
    </w:p>
    <w:p w:rsidR="00B16702" w:rsidRPr="00EA168E" w:rsidRDefault="00B16702" w:rsidP="002C2CC3">
      <w:pPr>
        <w:pStyle w:val="Bezproreda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EA168E">
        <w:rPr>
          <w:rFonts w:asciiTheme="minorHAnsi" w:hAnsiTheme="minorHAnsi" w:cstheme="minorHAnsi"/>
          <w:b/>
          <w:color w:val="auto"/>
          <w:sz w:val="24"/>
          <w:szCs w:val="24"/>
        </w:rPr>
        <w:t xml:space="preserve">AOP 040 Nematerijalna proizvedena imovina </w:t>
      </w:r>
      <w:r w:rsidRPr="00EA168E">
        <w:rPr>
          <w:rFonts w:asciiTheme="minorHAnsi" w:hAnsiTheme="minorHAnsi" w:cstheme="minorHAnsi"/>
          <w:color w:val="auto"/>
          <w:sz w:val="24"/>
          <w:szCs w:val="24"/>
        </w:rPr>
        <w:t>odnosi se na</w:t>
      </w:r>
      <w:r w:rsidRPr="00EA168E">
        <w:rPr>
          <w:rFonts w:asciiTheme="minorHAnsi" w:hAnsiTheme="minorHAnsi" w:cstheme="minorHAnsi"/>
          <w:b/>
          <w:color w:val="auto"/>
          <w:sz w:val="24"/>
          <w:szCs w:val="24"/>
        </w:rPr>
        <w:t xml:space="preserve"> </w:t>
      </w:r>
      <w:r w:rsidRPr="00EA168E">
        <w:rPr>
          <w:rFonts w:asciiTheme="minorHAnsi" w:hAnsiTheme="minorHAnsi" w:cstheme="minorHAnsi"/>
          <w:color w:val="auto"/>
          <w:sz w:val="24"/>
          <w:szCs w:val="24"/>
        </w:rPr>
        <w:t xml:space="preserve">ulaganje u računalne programe, odnosno nabavu </w:t>
      </w:r>
      <w:r w:rsidR="009E7E3F" w:rsidRPr="00EA168E">
        <w:rPr>
          <w:rFonts w:asciiTheme="minorHAnsi" w:hAnsiTheme="minorHAnsi" w:cstheme="minorHAnsi"/>
          <w:color w:val="auto"/>
          <w:sz w:val="24"/>
          <w:szCs w:val="24"/>
        </w:rPr>
        <w:t xml:space="preserve">platforme </w:t>
      </w:r>
      <w:r w:rsidR="00214F0E" w:rsidRPr="00EA168E">
        <w:rPr>
          <w:rFonts w:asciiTheme="minorHAnsi" w:hAnsiTheme="minorHAnsi" w:cstheme="minorHAnsi"/>
          <w:color w:val="auto"/>
          <w:sz w:val="24"/>
          <w:szCs w:val="24"/>
        </w:rPr>
        <w:t xml:space="preserve">Indigo za muzejsku knjižnicu što do sada nismo imali te nabavu </w:t>
      </w:r>
      <w:proofErr w:type="spellStart"/>
      <w:r w:rsidR="00214F0E" w:rsidRPr="00EA168E">
        <w:rPr>
          <w:rFonts w:asciiTheme="minorHAnsi" w:hAnsiTheme="minorHAnsi" w:cstheme="minorHAnsi"/>
          <w:color w:val="auto"/>
          <w:sz w:val="24"/>
          <w:szCs w:val="24"/>
        </w:rPr>
        <w:t>windowsa</w:t>
      </w:r>
      <w:proofErr w:type="spellEnd"/>
      <w:r w:rsidR="00214F0E" w:rsidRPr="00EA168E">
        <w:rPr>
          <w:rFonts w:asciiTheme="minorHAnsi" w:hAnsiTheme="minorHAnsi" w:cstheme="minorHAnsi"/>
          <w:color w:val="auto"/>
          <w:sz w:val="24"/>
          <w:szCs w:val="24"/>
        </w:rPr>
        <w:t xml:space="preserve"> i </w:t>
      </w:r>
      <w:proofErr w:type="spellStart"/>
      <w:r w:rsidR="00214F0E" w:rsidRPr="00EA168E">
        <w:rPr>
          <w:rFonts w:asciiTheme="minorHAnsi" w:hAnsiTheme="minorHAnsi" w:cstheme="minorHAnsi"/>
          <w:color w:val="auto"/>
          <w:sz w:val="24"/>
          <w:szCs w:val="24"/>
        </w:rPr>
        <w:t>office</w:t>
      </w:r>
      <w:proofErr w:type="spellEnd"/>
      <w:r w:rsidR="00214F0E" w:rsidRPr="00EA168E">
        <w:rPr>
          <w:rFonts w:asciiTheme="minorHAnsi" w:hAnsiTheme="minorHAnsi" w:cstheme="minorHAnsi"/>
          <w:color w:val="auto"/>
          <w:sz w:val="24"/>
          <w:szCs w:val="24"/>
        </w:rPr>
        <w:t xml:space="preserve"> paketa za nova računala</w:t>
      </w:r>
      <w:r w:rsidRPr="00EA168E">
        <w:rPr>
          <w:rFonts w:asciiTheme="minorHAnsi" w:hAnsiTheme="minorHAnsi" w:cstheme="minorHAnsi"/>
          <w:color w:val="auto"/>
          <w:sz w:val="24"/>
          <w:szCs w:val="24"/>
        </w:rPr>
        <w:t xml:space="preserve">. Za iste </w:t>
      </w:r>
      <w:r w:rsidR="00214F0E" w:rsidRPr="00EA168E">
        <w:rPr>
          <w:rFonts w:asciiTheme="minorHAnsi" w:hAnsiTheme="minorHAnsi" w:cstheme="minorHAnsi"/>
          <w:color w:val="auto"/>
          <w:sz w:val="24"/>
          <w:szCs w:val="24"/>
        </w:rPr>
        <w:t>je</w:t>
      </w:r>
      <w:r w:rsidRPr="00EA168E">
        <w:rPr>
          <w:rFonts w:asciiTheme="minorHAnsi" w:hAnsiTheme="minorHAnsi" w:cstheme="minorHAnsi"/>
          <w:color w:val="auto"/>
          <w:sz w:val="24"/>
          <w:szCs w:val="24"/>
        </w:rPr>
        <w:t xml:space="preserve"> u 20</w:t>
      </w:r>
      <w:r w:rsidR="00214F0E" w:rsidRPr="00EA168E">
        <w:rPr>
          <w:rFonts w:asciiTheme="minorHAnsi" w:hAnsiTheme="minorHAnsi" w:cstheme="minorHAnsi"/>
          <w:color w:val="auto"/>
          <w:sz w:val="24"/>
          <w:szCs w:val="24"/>
        </w:rPr>
        <w:t>20</w:t>
      </w:r>
      <w:r w:rsidRPr="00EA168E">
        <w:rPr>
          <w:rFonts w:asciiTheme="minorHAnsi" w:hAnsiTheme="minorHAnsi" w:cstheme="minorHAnsi"/>
          <w:color w:val="auto"/>
          <w:sz w:val="24"/>
          <w:szCs w:val="24"/>
        </w:rPr>
        <w:t>.g. napravljen i ispravak vrijednosti.</w:t>
      </w:r>
    </w:p>
    <w:p w:rsidR="000A0C01" w:rsidRPr="00EA168E" w:rsidRDefault="000A0C01" w:rsidP="002C2CC3">
      <w:pPr>
        <w:pStyle w:val="Bezproreda"/>
        <w:jc w:val="both"/>
        <w:rPr>
          <w:rFonts w:asciiTheme="minorHAnsi" w:hAnsiTheme="minorHAnsi" w:cstheme="minorHAnsi"/>
          <w:color w:val="auto"/>
          <w:sz w:val="24"/>
          <w:szCs w:val="24"/>
        </w:rPr>
      </w:pPr>
    </w:p>
    <w:p w:rsidR="00B64627" w:rsidRPr="00EA168E" w:rsidRDefault="00B64627" w:rsidP="002C2CC3">
      <w:pPr>
        <w:pStyle w:val="Bezproreda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EA168E">
        <w:rPr>
          <w:rFonts w:asciiTheme="minorHAnsi" w:hAnsiTheme="minorHAnsi" w:cstheme="minorHAnsi"/>
          <w:b/>
          <w:color w:val="auto"/>
          <w:sz w:val="24"/>
          <w:szCs w:val="24"/>
        </w:rPr>
        <w:t xml:space="preserve">AOP 063 Financijska imovina </w:t>
      </w:r>
      <w:r w:rsidRPr="00EA168E">
        <w:rPr>
          <w:rFonts w:asciiTheme="minorHAnsi" w:hAnsiTheme="minorHAnsi" w:cstheme="minorHAnsi"/>
          <w:color w:val="auto"/>
          <w:sz w:val="24"/>
          <w:szCs w:val="24"/>
        </w:rPr>
        <w:t xml:space="preserve">odnosi se na sredstva na redovnom račun kod tuzemnih poslovnih banaka, na </w:t>
      </w:r>
      <w:r w:rsidR="00A450E5" w:rsidRPr="00EA168E">
        <w:rPr>
          <w:rFonts w:asciiTheme="minorHAnsi" w:hAnsiTheme="minorHAnsi" w:cstheme="minorHAnsi"/>
          <w:color w:val="auto"/>
          <w:sz w:val="24"/>
          <w:szCs w:val="24"/>
        </w:rPr>
        <w:t xml:space="preserve">sredstva </w:t>
      </w:r>
      <w:r w:rsidR="00535627">
        <w:rPr>
          <w:rFonts w:asciiTheme="minorHAnsi" w:hAnsiTheme="minorHAnsi" w:cstheme="minorHAnsi"/>
          <w:color w:val="auto"/>
          <w:sz w:val="24"/>
          <w:szCs w:val="24"/>
        </w:rPr>
        <w:t>za</w:t>
      </w:r>
      <w:r w:rsidR="00A450E5" w:rsidRPr="00EA168E">
        <w:rPr>
          <w:rFonts w:asciiTheme="minorHAnsi" w:hAnsiTheme="minorHAnsi" w:cstheme="minorHAnsi"/>
          <w:color w:val="auto"/>
          <w:sz w:val="24"/>
          <w:szCs w:val="24"/>
        </w:rPr>
        <w:t xml:space="preserve"> projekt</w:t>
      </w:r>
      <w:r w:rsidR="00535627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proofErr w:type="spellStart"/>
      <w:r w:rsidR="00A450E5" w:rsidRPr="00EA168E">
        <w:rPr>
          <w:rFonts w:asciiTheme="minorHAnsi" w:hAnsiTheme="minorHAnsi" w:cstheme="minorHAnsi"/>
          <w:color w:val="auto"/>
          <w:sz w:val="24"/>
          <w:szCs w:val="24"/>
        </w:rPr>
        <w:t>FoTo</w:t>
      </w:r>
      <w:proofErr w:type="spellEnd"/>
      <w:r w:rsidR="00A450E5" w:rsidRPr="00EA168E">
        <w:rPr>
          <w:rFonts w:asciiTheme="minorHAnsi" w:hAnsiTheme="minorHAnsi" w:cstheme="minorHAnsi"/>
          <w:color w:val="auto"/>
          <w:sz w:val="24"/>
          <w:szCs w:val="24"/>
        </w:rPr>
        <w:t xml:space="preserve"> Muzej i sredstva /novac u blagajni (</w:t>
      </w:r>
      <w:proofErr w:type="spellStart"/>
      <w:r w:rsidR="00A450E5" w:rsidRPr="00EA168E">
        <w:rPr>
          <w:rFonts w:asciiTheme="minorHAnsi" w:hAnsiTheme="minorHAnsi" w:cstheme="minorHAnsi"/>
          <w:color w:val="auto"/>
          <w:sz w:val="24"/>
          <w:szCs w:val="24"/>
        </w:rPr>
        <w:t>suvenirnica</w:t>
      </w:r>
      <w:proofErr w:type="spellEnd"/>
      <w:r w:rsidR="00A450E5" w:rsidRPr="00EA168E">
        <w:rPr>
          <w:rFonts w:asciiTheme="minorHAnsi" w:hAnsiTheme="minorHAnsi" w:cstheme="minorHAnsi"/>
          <w:color w:val="auto"/>
          <w:sz w:val="24"/>
          <w:szCs w:val="24"/>
        </w:rPr>
        <w:t>).</w:t>
      </w:r>
    </w:p>
    <w:p w:rsidR="00B64627" w:rsidRPr="00EA168E" w:rsidRDefault="00B64627" w:rsidP="002C2CC3">
      <w:pPr>
        <w:pStyle w:val="Bezproreda"/>
        <w:jc w:val="both"/>
        <w:rPr>
          <w:rFonts w:asciiTheme="minorHAnsi" w:hAnsiTheme="minorHAnsi" w:cstheme="minorHAnsi"/>
          <w:b/>
          <w:color w:val="auto"/>
          <w:sz w:val="24"/>
          <w:szCs w:val="24"/>
        </w:rPr>
      </w:pPr>
    </w:p>
    <w:p w:rsidR="000A0C01" w:rsidRPr="00EA168E" w:rsidRDefault="002B2B8A" w:rsidP="002C2CC3">
      <w:pPr>
        <w:pStyle w:val="Bezproreda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EA168E">
        <w:rPr>
          <w:rFonts w:asciiTheme="minorHAnsi" w:hAnsiTheme="minorHAnsi" w:cstheme="minorHAnsi"/>
          <w:b/>
          <w:color w:val="auto"/>
          <w:sz w:val="24"/>
          <w:szCs w:val="24"/>
        </w:rPr>
        <w:t>AOP 14</w:t>
      </w:r>
      <w:r w:rsidR="00A450E5" w:rsidRPr="00EA168E">
        <w:rPr>
          <w:rFonts w:asciiTheme="minorHAnsi" w:hAnsiTheme="minorHAnsi" w:cstheme="minorHAnsi"/>
          <w:b/>
          <w:color w:val="auto"/>
          <w:sz w:val="24"/>
          <w:szCs w:val="24"/>
        </w:rPr>
        <w:t>1</w:t>
      </w:r>
      <w:r w:rsidRPr="00EA168E">
        <w:rPr>
          <w:rFonts w:asciiTheme="minorHAnsi" w:hAnsiTheme="minorHAnsi" w:cstheme="minorHAnsi"/>
          <w:b/>
          <w:color w:val="auto"/>
          <w:sz w:val="24"/>
          <w:szCs w:val="24"/>
        </w:rPr>
        <w:t xml:space="preserve"> Potraživanja za prihode poslovanja</w:t>
      </w:r>
      <w:r w:rsidRPr="00EA168E">
        <w:rPr>
          <w:rFonts w:asciiTheme="minorHAnsi" w:hAnsiTheme="minorHAnsi" w:cstheme="minorHAnsi"/>
          <w:color w:val="auto"/>
          <w:sz w:val="24"/>
          <w:szCs w:val="24"/>
        </w:rPr>
        <w:t xml:space="preserve"> odnose se na potraživanja od turističkih agencija koje su dovodile posjetitelje u posjet Gradskom muzeju Vuk</w:t>
      </w:r>
      <w:r w:rsidR="00B16702" w:rsidRPr="00EA168E">
        <w:rPr>
          <w:rFonts w:asciiTheme="minorHAnsi" w:hAnsiTheme="minorHAnsi" w:cstheme="minorHAnsi"/>
          <w:color w:val="auto"/>
          <w:sz w:val="24"/>
          <w:szCs w:val="24"/>
        </w:rPr>
        <w:t>ovar i njegovom stalnom postavu, kao i potraživanja od drugih subjekata vezano za najam prostora Muzeja.</w:t>
      </w:r>
    </w:p>
    <w:p w:rsidR="000A0C01" w:rsidRPr="00EA168E" w:rsidRDefault="000A0C01" w:rsidP="002C2CC3">
      <w:pPr>
        <w:pStyle w:val="Bezproreda"/>
        <w:jc w:val="both"/>
        <w:rPr>
          <w:rFonts w:asciiTheme="minorHAnsi" w:hAnsiTheme="minorHAnsi" w:cstheme="minorHAnsi"/>
          <w:color w:val="auto"/>
          <w:sz w:val="24"/>
          <w:szCs w:val="24"/>
        </w:rPr>
      </w:pPr>
    </w:p>
    <w:p w:rsidR="000A6968" w:rsidRPr="00EA168E" w:rsidRDefault="000A6968" w:rsidP="002C2CC3">
      <w:pPr>
        <w:pStyle w:val="Bezproreda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EA168E">
        <w:rPr>
          <w:rFonts w:asciiTheme="minorHAnsi" w:hAnsiTheme="minorHAnsi" w:cstheme="minorHAnsi"/>
          <w:b/>
          <w:color w:val="auto"/>
          <w:sz w:val="24"/>
          <w:szCs w:val="24"/>
        </w:rPr>
        <w:t xml:space="preserve">AOP 169  Obveze </w:t>
      </w:r>
      <w:r w:rsidRPr="00EA168E">
        <w:rPr>
          <w:rFonts w:asciiTheme="minorHAnsi" w:hAnsiTheme="minorHAnsi" w:cstheme="minorHAnsi"/>
          <w:color w:val="auto"/>
          <w:sz w:val="24"/>
          <w:szCs w:val="24"/>
        </w:rPr>
        <w:t xml:space="preserve">odnose se na obveze za zaposlene, obveze za materijalne rashode, ostale tekuće obveze, obveze za više uplaćene ostale nespomenute prihode (Grad Vukovar), obveze za EU predujmove (projekt </w:t>
      </w:r>
      <w:proofErr w:type="spellStart"/>
      <w:r w:rsidRPr="00EA168E">
        <w:rPr>
          <w:rFonts w:asciiTheme="minorHAnsi" w:hAnsiTheme="minorHAnsi" w:cstheme="minorHAnsi"/>
          <w:color w:val="auto"/>
          <w:sz w:val="24"/>
          <w:szCs w:val="24"/>
        </w:rPr>
        <w:t>FoTo</w:t>
      </w:r>
      <w:proofErr w:type="spellEnd"/>
      <w:r w:rsidRPr="00EA168E">
        <w:rPr>
          <w:rFonts w:asciiTheme="minorHAnsi" w:hAnsiTheme="minorHAnsi" w:cstheme="minorHAnsi"/>
          <w:color w:val="auto"/>
          <w:sz w:val="24"/>
          <w:szCs w:val="24"/>
        </w:rPr>
        <w:t xml:space="preserve"> Muzej).</w:t>
      </w:r>
    </w:p>
    <w:p w:rsidR="000A6968" w:rsidRPr="00EA168E" w:rsidRDefault="000A6968" w:rsidP="002C2CC3">
      <w:pPr>
        <w:pStyle w:val="Bezproreda"/>
        <w:jc w:val="both"/>
        <w:rPr>
          <w:rFonts w:asciiTheme="minorHAnsi" w:hAnsiTheme="minorHAnsi" w:cstheme="minorHAnsi"/>
          <w:b/>
          <w:color w:val="auto"/>
          <w:sz w:val="24"/>
          <w:szCs w:val="24"/>
        </w:rPr>
      </w:pPr>
    </w:p>
    <w:p w:rsidR="00562057" w:rsidRPr="00EA168E" w:rsidRDefault="002B2B8A" w:rsidP="00562057">
      <w:pPr>
        <w:pStyle w:val="Bezproreda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EA168E">
        <w:rPr>
          <w:rFonts w:asciiTheme="minorHAnsi" w:hAnsiTheme="minorHAnsi" w:cstheme="minorHAnsi"/>
          <w:b/>
          <w:color w:val="auto"/>
          <w:sz w:val="24"/>
          <w:szCs w:val="24"/>
        </w:rPr>
        <w:t>AOP 23</w:t>
      </w:r>
      <w:r w:rsidR="000A6968" w:rsidRPr="00EA168E">
        <w:rPr>
          <w:rFonts w:asciiTheme="minorHAnsi" w:hAnsiTheme="minorHAnsi" w:cstheme="minorHAnsi"/>
          <w:b/>
          <w:color w:val="auto"/>
          <w:sz w:val="24"/>
          <w:szCs w:val="24"/>
        </w:rPr>
        <w:t>9</w:t>
      </w:r>
      <w:r w:rsidRPr="00EA168E">
        <w:rPr>
          <w:rFonts w:asciiTheme="minorHAnsi" w:hAnsiTheme="minorHAnsi" w:cstheme="minorHAnsi"/>
          <w:b/>
          <w:color w:val="auto"/>
          <w:sz w:val="24"/>
          <w:szCs w:val="24"/>
        </w:rPr>
        <w:t xml:space="preserve"> </w:t>
      </w:r>
      <w:r w:rsidR="001D23B7" w:rsidRPr="00EA168E">
        <w:rPr>
          <w:rFonts w:asciiTheme="minorHAnsi" w:hAnsiTheme="minorHAnsi" w:cstheme="minorHAnsi"/>
          <w:b/>
          <w:color w:val="auto"/>
          <w:sz w:val="24"/>
          <w:szCs w:val="24"/>
        </w:rPr>
        <w:t>Višak p</w:t>
      </w:r>
      <w:r w:rsidRPr="00EA168E">
        <w:rPr>
          <w:rFonts w:asciiTheme="minorHAnsi" w:hAnsiTheme="minorHAnsi" w:cstheme="minorHAnsi"/>
          <w:b/>
          <w:color w:val="auto"/>
          <w:sz w:val="24"/>
          <w:szCs w:val="24"/>
        </w:rPr>
        <w:t>rihod</w:t>
      </w:r>
      <w:r w:rsidR="001D23B7" w:rsidRPr="00EA168E">
        <w:rPr>
          <w:rFonts w:asciiTheme="minorHAnsi" w:hAnsiTheme="minorHAnsi" w:cstheme="minorHAnsi"/>
          <w:b/>
          <w:color w:val="auto"/>
          <w:sz w:val="24"/>
          <w:szCs w:val="24"/>
        </w:rPr>
        <w:t>a</w:t>
      </w:r>
      <w:r w:rsidRPr="00EA168E">
        <w:rPr>
          <w:rFonts w:asciiTheme="minorHAnsi" w:hAnsiTheme="minorHAnsi" w:cstheme="minorHAnsi"/>
          <w:b/>
          <w:color w:val="auto"/>
          <w:sz w:val="24"/>
          <w:szCs w:val="24"/>
        </w:rPr>
        <w:t xml:space="preserve"> poslovanja</w:t>
      </w:r>
      <w:r w:rsidRPr="00EA168E">
        <w:rPr>
          <w:rFonts w:asciiTheme="minorHAnsi" w:hAnsiTheme="minorHAnsi" w:cstheme="minorHAnsi"/>
          <w:color w:val="auto"/>
          <w:sz w:val="24"/>
          <w:szCs w:val="24"/>
        </w:rPr>
        <w:t xml:space="preserve"> u 20</w:t>
      </w:r>
      <w:r w:rsidR="00316B96" w:rsidRPr="00EA168E">
        <w:rPr>
          <w:rFonts w:asciiTheme="minorHAnsi" w:hAnsiTheme="minorHAnsi" w:cstheme="minorHAnsi"/>
          <w:color w:val="auto"/>
          <w:sz w:val="24"/>
          <w:szCs w:val="24"/>
        </w:rPr>
        <w:t>20</w:t>
      </w:r>
      <w:r w:rsidRPr="00EA168E">
        <w:rPr>
          <w:rFonts w:asciiTheme="minorHAnsi" w:hAnsiTheme="minorHAnsi" w:cstheme="minorHAnsi"/>
          <w:color w:val="auto"/>
          <w:sz w:val="24"/>
          <w:szCs w:val="24"/>
        </w:rPr>
        <w:t xml:space="preserve">. godine </w:t>
      </w:r>
      <w:r w:rsidR="00B16702" w:rsidRPr="00EA168E">
        <w:rPr>
          <w:rFonts w:asciiTheme="minorHAnsi" w:hAnsiTheme="minorHAnsi" w:cstheme="minorHAnsi"/>
          <w:color w:val="auto"/>
          <w:sz w:val="24"/>
          <w:szCs w:val="24"/>
        </w:rPr>
        <w:t xml:space="preserve">iznosi </w:t>
      </w:r>
      <w:r w:rsidR="00316B96" w:rsidRPr="00EA168E">
        <w:rPr>
          <w:rFonts w:asciiTheme="minorHAnsi" w:hAnsiTheme="minorHAnsi" w:cstheme="minorHAnsi"/>
          <w:color w:val="auto"/>
          <w:sz w:val="24"/>
          <w:szCs w:val="24"/>
        </w:rPr>
        <w:t>6.220,71</w:t>
      </w:r>
      <w:r w:rsidR="00562057">
        <w:rPr>
          <w:rFonts w:asciiTheme="minorHAnsi" w:hAnsiTheme="minorHAnsi" w:cstheme="minorHAnsi"/>
          <w:color w:val="auto"/>
          <w:sz w:val="24"/>
          <w:szCs w:val="24"/>
        </w:rPr>
        <w:t>.</w:t>
      </w:r>
      <w:r w:rsidR="00562057" w:rsidRPr="00562057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</w:p>
    <w:p w:rsidR="00587467" w:rsidRPr="00EA168E" w:rsidRDefault="00587467" w:rsidP="002C2CC3">
      <w:pPr>
        <w:pStyle w:val="Bezproreda"/>
        <w:jc w:val="both"/>
        <w:rPr>
          <w:rFonts w:asciiTheme="minorHAnsi" w:hAnsiTheme="minorHAnsi" w:cstheme="minorHAnsi"/>
          <w:color w:val="auto"/>
          <w:sz w:val="24"/>
          <w:szCs w:val="24"/>
        </w:rPr>
      </w:pPr>
    </w:p>
    <w:p w:rsidR="00587467" w:rsidRPr="00EA168E" w:rsidRDefault="00587467" w:rsidP="002C2CC3">
      <w:pPr>
        <w:pStyle w:val="Bezproreda"/>
        <w:jc w:val="both"/>
        <w:rPr>
          <w:rFonts w:asciiTheme="minorHAnsi" w:hAnsiTheme="minorHAnsi" w:cstheme="minorHAnsi"/>
          <w:color w:val="auto"/>
          <w:sz w:val="24"/>
          <w:szCs w:val="24"/>
        </w:rPr>
      </w:pPr>
    </w:p>
    <w:p w:rsidR="00587467" w:rsidRPr="00EA168E" w:rsidRDefault="00587467" w:rsidP="002C2CC3">
      <w:pPr>
        <w:pStyle w:val="Bezproreda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EA168E">
        <w:rPr>
          <w:rFonts w:asciiTheme="minorHAnsi" w:hAnsiTheme="minorHAnsi" w:cstheme="minorHAnsi"/>
          <w:color w:val="auto"/>
          <w:sz w:val="24"/>
          <w:szCs w:val="24"/>
        </w:rPr>
        <w:tab/>
      </w:r>
      <w:r w:rsidRPr="00EA168E">
        <w:rPr>
          <w:rFonts w:asciiTheme="minorHAnsi" w:hAnsiTheme="minorHAnsi" w:cstheme="minorHAnsi"/>
          <w:color w:val="auto"/>
          <w:sz w:val="24"/>
          <w:szCs w:val="24"/>
        </w:rPr>
        <w:tab/>
      </w:r>
      <w:r w:rsidRPr="00EA168E">
        <w:rPr>
          <w:rFonts w:asciiTheme="minorHAnsi" w:hAnsiTheme="minorHAnsi" w:cstheme="minorHAnsi"/>
          <w:color w:val="auto"/>
          <w:sz w:val="24"/>
          <w:szCs w:val="24"/>
        </w:rPr>
        <w:tab/>
      </w:r>
      <w:r w:rsidRPr="00EA168E">
        <w:rPr>
          <w:rFonts w:asciiTheme="minorHAnsi" w:hAnsiTheme="minorHAnsi" w:cstheme="minorHAnsi"/>
          <w:color w:val="auto"/>
          <w:sz w:val="24"/>
          <w:szCs w:val="24"/>
        </w:rPr>
        <w:tab/>
      </w:r>
      <w:r w:rsidRPr="00EA168E">
        <w:rPr>
          <w:rFonts w:asciiTheme="minorHAnsi" w:hAnsiTheme="minorHAnsi" w:cstheme="minorHAnsi"/>
          <w:color w:val="auto"/>
          <w:sz w:val="24"/>
          <w:szCs w:val="24"/>
        </w:rPr>
        <w:tab/>
      </w:r>
      <w:r w:rsidRPr="00EA168E">
        <w:rPr>
          <w:rFonts w:asciiTheme="minorHAnsi" w:hAnsiTheme="minorHAnsi" w:cstheme="minorHAnsi"/>
          <w:color w:val="auto"/>
          <w:sz w:val="24"/>
          <w:szCs w:val="24"/>
        </w:rPr>
        <w:tab/>
      </w:r>
      <w:r w:rsidRPr="00EA168E">
        <w:rPr>
          <w:rFonts w:asciiTheme="minorHAnsi" w:hAnsiTheme="minorHAnsi" w:cstheme="minorHAnsi"/>
          <w:color w:val="auto"/>
          <w:sz w:val="24"/>
          <w:szCs w:val="24"/>
        </w:rPr>
        <w:tab/>
      </w:r>
      <w:r w:rsidRPr="00EA168E">
        <w:rPr>
          <w:rFonts w:asciiTheme="minorHAnsi" w:hAnsiTheme="minorHAnsi" w:cstheme="minorHAnsi"/>
          <w:color w:val="auto"/>
          <w:sz w:val="24"/>
          <w:szCs w:val="24"/>
        </w:rPr>
        <w:tab/>
        <w:t>Ravnateljica GMV</w:t>
      </w:r>
    </w:p>
    <w:p w:rsidR="00587467" w:rsidRPr="00EA168E" w:rsidRDefault="00587467" w:rsidP="002C2CC3">
      <w:pPr>
        <w:pStyle w:val="Bezproreda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EA168E">
        <w:rPr>
          <w:rFonts w:asciiTheme="minorHAnsi" w:hAnsiTheme="minorHAnsi" w:cstheme="minorHAnsi"/>
          <w:color w:val="auto"/>
          <w:sz w:val="24"/>
          <w:szCs w:val="24"/>
        </w:rPr>
        <w:tab/>
      </w:r>
      <w:r w:rsidRPr="00EA168E">
        <w:rPr>
          <w:rFonts w:asciiTheme="minorHAnsi" w:hAnsiTheme="minorHAnsi" w:cstheme="minorHAnsi"/>
          <w:color w:val="auto"/>
          <w:sz w:val="24"/>
          <w:szCs w:val="24"/>
        </w:rPr>
        <w:tab/>
      </w:r>
      <w:r w:rsidRPr="00EA168E">
        <w:rPr>
          <w:rFonts w:asciiTheme="minorHAnsi" w:hAnsiTheme="minorHAnsi" w:cstheme="minorHAnsi"/>
          <w:color w:val="auto"/>
          <w:sz w:val="24"/>
          <w:szCs w:val="24"/>
        </w:rPr>
        <w:tab/>
      </w:r>
      <w:r w:rsidRPr="00EA168E">
        <w:rPr>
          <w:rFonts w:asciiTheme="minorHAnsi" w:hAnsiTheme="minorHAnsi" w:cstheme="minorHAnsi"/>
          <w:color w:val="auto"/>
          <w:sz w:val="24"/>
          <w:szCs w:val="24"/>
        </w:rPr>
        <w:tab/>
      </w:r>
      <w:r w:rsidRPr="00EA168E">
        <w:rPr>
          <w:rFonts w:asciiTheme="minorHAnsi" w:hAnsiTheme="minorHAnsi" w:cstheme="minorHAnsi"/>
          <w:color w:val="auto"/>
          <w:sz w:val="24"/>
          <w:szCs w:val="24"/>
        </w:rPr>
        <w:tab/>
      </w:r>
      <w:r w:rsidRPr="00EA168E">
        <w:rPr>
          <w:rFonts w:asciiTheme="minorHAnsi" w:hAnsiTheme="minorHAnsi" w:cstheme="minorHAnsi"/>
          <w:color w:val="auto"/>
          <w:sz w:val="24"/>
          <w:szCs w:val="24"/>
        </w:rPr>
        <w:tab/>
      </w:r>
      <w:r w:rsidRPr="00EA168E">
        <w:rPr>
          <w:rFonts w:asciiTheme="minorHAnsi" w:hAnsiTheme="minorHAnsi" w:cstheme="minorHAnsi"/>
          <w:color w:val="auto"/>
          <w:sz w:val="24"/>
          <w:szCs w:val="24"/>
        </w:rPr>
        <w:tab/>
      </w:r>
      <w:r w:rsidRPr="00EA168E">
        <w:rPr>
          <w:rFonts w:asciiTheme="minorHAnsi" w:hAnsiTheme="minorHAnsi" w:cstheme="minorHAnsi"/>
          <w:color w:val="auto"/>
          <w:sz w:val="24"/>
          <w:szCs w:val="24"/>
        </w:rPr>
        <w:tab/>
        <w:t>Ružica Marić, prof.</w:t>
      </w:r>
    </w:p>
    <w:sectPr w:rsidR="00587467" w:rsidRPr="00EA168E" w:rsidSect="000A0C01">
      <w:footerReference w:type="default" r:id="rId8"/>
      <w:pgSz w:w="11906" w:h="16838"/>
      <w:pgMar w:top="1417" w:right="1417" w:bottom="1417" w:left="1417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3BA2" w:rsidRDefault="00203BA2" w:rsidP="0012186B">
      <w:pPr>
        <w:spacing w:after="0" w:line="240" w:lineRule="auto"/>
      </w:pPr>
      <w:r>
        <w:separator/>
      </w:r>
    </w:p>
  </w:endnote>
  <w:endnote w:type="continuationSeparator" w:id="0">
    <w:p w:rsidR="00203BA2" w:rsidRDefault="00203BA2" w:rsidP="001218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Liberation Sans">
    <w:altName w:val="Arial"/>
    <w:charset w:val="EE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52679243"/>
      <w:docPartObj>
        <w:docPartGallery w:val="Page Numbers (Bottom of Page)"/>
        <w:docPartUnique/>
      </w:docPartObj>
    </w:sdtPr>
    <w:sdtEndPr/>
    <w:sdtContent>
      <w:p w:rsidR="0012186B" w:rsidRDefault="0012186B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625C">
          <w:rPr>
            <w:noProof/>
          </w:rPr>
          <w:t>6</w:t>
        </w:r>
        <w:r>
          <w:fldChar w:fldCharType="end"/>
        </w:r>
      </w:p>
    </w:sdtContent>
  </w:sdt>
  <w:p w:rsidR="0012186B" w:rsidRDefault="0012186B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3BA2" w:rsidRDefault="00203BA2" w:rsidP="0012186B">
      <w:pPr>
        <w:spacing w:after="0" w:line="240" w:lineRule="auto"/>
      </w:pPr>
      <w:r>
        <w:separator/>
      </w:r>
    </w:p>
  </w:footnote>
  <w:footnote w:type="continuationSeparator" w:id="0">
    <w:p w:rsidR="00203BA2" w:rsidRDefault="00203BA2" w:rsidP="001218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237B52"/>
    <w:multiLevelType w:val="multilevel"/>
    <w:tmpl w:val="855A60FA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19C7028"/>
    <w:multiLevelType w:val="multilevel"/>
    <w:tmpl w:val="E5BCD8E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C01"/>
    <w:rsid w:val="00021546"/>
    <w:rsid w:val="000254AA"/>
    <w:rsid w:val="0008793B"/>
    <w:rsid w:val="000A0C01"/>
    <w:rsid w:val="000A6968"/>
    <w:rsid w:val="000A7C24"/>
    <w:rsid w:val="001001C3"/>
    <w:rsid w:val="0012186B"/>
    <w:rsid w:val="00136BE8"/>
    <w:rsid w:val="00144A41"/>
    <w:rsid w:val="00150068"/>
    <w:rsid w:val="001C4E32"/>
    <w:rsid w:val="001D23B7"/>
    <w:rsid w:val="001E5C60"/>
    <w:rsid w:val="001F15BC"/>
    <w:rsid w:val="001F53EB"/>
    <w:rsid w:val="00203BA2"/>
    <w:rsid w:val="00214F0E"/>
    <w:rsid w:val="00225D65"/>
    <w:rsid w:val="0026441C"/>
    <w:rsid w:val="00273D3C"/>
    <w:rsid w:val="00281036"/>
    <w:rsid w:val="00296B2B"/>
    <w:rsid w:val="002B2B8A"/>
    <w:rsid w:val="002B306B"/>
    <w:rsid w:val="002C0025"/>
    <w:rsid w:val="002C2CC3"/>
    <w:rsid w:val="002C480D"/>
    <w:rsid w:val="002E487F"/>
    <w:rsid w:val="002E557A"/>
    <w:rsid w:val="002F4295"/>
    <w:rsid w:val="003005D1"/>
    <w:rsid w:val="00302A9C"/>
    <w:rsid w:val="00302E7A"/>
    <w:rsid w:val="00316B96"/>
    <w:rsid w:val="0037101E"/>
    <w:rsid w:val="00390E06"/>
    <w:rsid w:val="003956C1"/>
    <w:rsid w:val="003C62F4"/>
    <w:rsid w:val="003F3091"/>
    <w:rsid w:val="00407803"/>
    <w:rsid w:val="004119C2"/>
    <w:rsid w:val="0042189F"/>
    <w:rsid w:val="00422D9F"/>
    <w:rsid w:val="00445733"/>
    <w:rsid w:val="00454479"/>
    <w:rsid w:val="004576DB"/>
    <w:rsid w:val="00471D16"/>
    <w:rsid w:val="004932CC"/>
    <w:rsid w:val="00493CC3"/>
    <w:rsid w:val="004D7FAE"/>
    <w:rsid w:val="004E1016"/>
    <w:rsid w:val="004E26C6"/>
    <w:rsid w:val="004E5E26"/>
    <w:rsid w:val="00535627"/>
    <w:rsid w:val="00536AFF"/>
    <w:rsid w:val="00562057"/>
    <w:rsid w:val="00564A6D"/>
    <w:rsid w:val="0058331E"/>
    <w:rsid w:val="00587467"/>
    <w:rsid w:val="00597A88"/>
    <w:rsid w:val="005A164F"/>
    <w:rsid w:val="00654F9B"/>
    <w:rsid w:val="0068719B"/>
    <w:rsid w:val="006A1A6A"/>
    <w:rsid w:val="006B0865"/>
    <w:rsid w:val="006D0EEC"/>
    <w:rsid w:val="006D2B8E"/>
    <w:rsid w:val="006F6C84"/>
    <w:rsid w:val="006F7F3A"/>
    <w:rsid w:val="00702CBC"/>
    <w:rsid w:val="00720319"/>
    <w:rsid w:val="0074006C"/>
    <w:rsid w:val="00755434"/>
    <w:rsid w:val="00782590"/>
    <w:rsid w:val="007C7F13"/>
    <w:rsid w:val="007E1CDC"/>
    <w:rsid w:val="00807B4D"/>
    <w:rsid w:val="008212A7"/>
    <w:rsid w:val="008262BC"/>
    <w:rsid w:val="008472EC"/>
    <w:rsid w:val="008526FD"/>
    <w:rsid w:val="00866511"/>
    <w:rsid w:val="00877EC5"/>
    <w:rsid w:val="008A59AE"/>
    <w:rsid w:val="008B29B2"/>
    <w:rsid w:val="008C2212"/>
    <w:rsid w:val="00904B14"/>
    <w:rsid w:val="00904FFF"/>
    <w:rsid w:val="0091660C"/>
    <w:rsid w:val="00924329"/>
    <w:rsid w:val="00932F36"/>
    <w:rsid w:val="009400D0"/>
    <w:rsid w:val="009452E7"/>
    <w:rsid w:val="009532A8"/>
    <w:rsid w:val="00973A36"/>
    <w:rsid w:val="00974190"/>
    <w:rsid w:val="00983950"/>
    <w:rsid w:val="009B4016"/>
    <w:rsid w:val="009B6B2E"/>
    <w:rsid w:val="009D7041"/>
    <w:rsid w:val="009E1B80"/>
    <w:rsid w:val="009E24E9"/>
    <w:rsid w:val="009E7E3F"/>
    <w:rsid w:val="00A0189C"/>
    <w:rsid w:val="00A322B3"/>
    <w:rsid w:val="00A37E89"/>
    <w:rsid w:val="00A450E5"/>
    <w:rsid w:val="00A67EF0"/>
    <w:rsid w:val="00A85732"/>
    <w:rsid w:val="00AD4D02"/>
    <w:rsid w:val="00AE218B"/>
    <w:rsid w:val="00B16702"/>
    <w:rsid w:val="00B36A05"/>
    <w:rsid w:val="00B46766"/>
    <w:rsid w:val="00B642BC"/>
    <w:rsid w:val="00B64627"/>
    <w:rsid w:val="00B65A58"/>
    <w:rsid w:val="00B85394"/>
    <w:rsid w:val="00B91789"/>
    <w:rsid w:val="00BA60F9"/>
    <w:rsid w:val="00BB0C68"/>
    <w:rsid w:val="00BF2949"/>
    <w:rsid w:val="00C0014D"/>
    <w:rsid w:val="00C16458"/>
    <w:rsid w:val="00C22704"/>
    <w:rsid w:val="00C357F3"/>
    <w:rsid w:val="00C40B0E"/>
    <w:rsid w:val="00C5452E"/>
    <w:rsid w:val="00C7602A"/>
    <w:rsid w:val="00C95F7F"/>
    <w:rsid w:val="00CF23F6"/>
    <w:rsid w:val="00D14FA6"/>
    <w:rsid w:val="00D24F34"/>
    <w:rsid w:val="00D40F0B"/>
    <w:rsid w:val="00D45787"/>
    <w:rsid w:val="00D53644"/>
    <w:rsid w:val="00DA200E"/>
    <w:rsid w:val="00DD19BB"/>
    <w:rsid w:val="00E1581A"/>
    <w:rsid w:val="00E2625C"/>
    <w:rsid w:val="00E31CE8"/>
    <w:rsid w:val="00E33ED9"/>
    <w:rsid w:val="00E37495"/>
    <w:rsid w:val="00E45F15"/>
    <w:rsid w:val="00E83C79"/>
    <w:rsid w:val="00E852D0"/>
    <w:rsid w:val="00EA168E"/>
    <w:rsid w:val="00EF1F85"/>
    <w:rsid w:val="00F0356C"/>
    <w:rsid w:val="00F2513B"/>
    <w:rsid w:val="00F43A41"/>
    <w:rsid w:val="00F610AE"/>
    <w:rsid w:val="00F71828"/>
    <w:rsid w:val="00F74C47"/>
    <w:rsid w:val="00FC4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A32B2"/>
  <w15:docId w15:val="{98683998-5623-4479-A0F7-990A150F5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Lucida Sans Unicode" w:hAnsi="Liberation Serif" w:cs="Mangal"/>
        <w:sz w:val="24"/>
        <w:szCs w:val="24"/>
        <w:lang w:val="hr-HR" w:eastAsia="zh-CN" w:bidi="hi-IN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BA3"/>
    <w:pPr>
      <w:suppressAutoHyphens/>
      <w:overflowPunct w:val="0"/>
      <w:spacing w:after="200"/>
    </w:pPr>
    <w:rPr>
      <w:rFonts w:ascii="Calibri" w:hAnsi="Calibri" w:cs="Calibri"/>
      <w:color w:val="00000A"/>
      <w:sz w:val="22"/>
      <w:szCs w:val="22"/>
      <w:lang w:eastAsia="en-US" w:bidi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ListLabel1">
    <w:name w:val="ListLabel 1"/>
    <w:rsid w:val="000A0C01"/>
    <w:rPr>
      <w:rFonts w:cs="Times New Roman"/>
    </w:rPr>
  </w:style>
  <w:style w:type="character" w:customStyle="1" w:styleId="ListLabel2">
    <w:name w:val="ListLabel 2"/>
    <w:rsid w:val="000A0C01"/>
    <w:rPr>
      <w:rFonts w:cs="Courier New"/>
    </w:rPr>
  </w:style>
  <w:style w:type="character" w:customStyle="1" w:styleId="Bullets">
    <w:name w:val="Bullets"/>
    <w:rsid w:val="000A0C01"/>
    <w:rPr>
      <w:rFonts w:ascii="OpenSymbol" w:eastAsia="OpenSymbol" w:hAnsi="OpenSymbol" w:cs="OpenSymbol"/>
    </w:rPr>
  </w:style>
  <w:style w:type="character" w:customStyle="1" w:styleId="ListLabel3">
    <w:name w:val="ListLabel 3"/>
    <w:rsid w:val="000A0C01"/>
    <w:rPr>
      <w:rFonts w:cs="Times New Roman"/>
    </w:rPr>
  </w:style>
  <w:style w:type="character" w:customStyle="1" w:styleId="ListLabel4">
    <w:name w:val="ListLabel 4"/>
    <w:rsid w:val="000A0C01"/>
    <w:rPr>
      <w:rFonts w:cs="Courier New"/>
    </w:rPr>
  </w:style>
  <w:style w:type="character" w:customStyle="1" w:styleId="ListLabel5">
    <w:name w:val="ListLabel 5"/>
    <w:rsid w:val="000A0C01"/>
    <w:rPr>
      <w:rFonts w:cs="Wingdings"/>
    </w:rPr>
  </w:style>
  <w:style w:type="character" w:customStyle="1" w:styleId="ListLabel6">
    <w:name w:val="ListLabel 6"/>
    <w:rsid w:val="000A0C01"/>
    <w:rPr>
      <w:rFonts w:cs="Symbol"/>
    </w:rPr>
  </w:style>
  <w:style w:type="character" w:customStyle="1" w:styleId="ListLabel7">
    <w:name w:val="ListLabel 7"/>
    <w:rsid w:val="000A0C01"/>
    <w:rPr>
      <w:rFonts w:cs="OpenSymbol"/>
    </w:rPr>
  </w:style>
  <w:style w:type="character" w:customStyle="1" w:styleId="apple-converted-space">
    <w:name w:val="apple-converted-space"/>
    <w:rsid w:val="000A0C01"/>
  </w:style>
  <w:style w:type="character" w:customStyle="1" w:styleId="Brojstranice1">
    <w:name w:val="Broj stranice1"/>
    <w:rsid w:val="000A0C01"/>
  </w:style>
  <w:style w:type="character" w:customStyle="1" w:styleId="WW8Num4z8">
    <w:name w:val="WW8Num4z8"/>
    <w:rsid w:val="000A0C01"/>
  </w:style>
  <w:style w:type="character" w:customStyle="1" w:styleId="WW8Num4z7">
    <w:name w:val="WW8Num4z7"/>
    <w:rsid w:val="000A0C01"/>
  </w:style>
  <w:style w:type="character" w:customStyle="1" w:styleId="WW8Num4z6">
    <w:name w:val="WW8Num4z6"/>
    <w:rsid w:val="000A0C01"/>
  </w:style>
  <w:style w:type="character" w:customStyle="1" w:styleId="WW8Num4z5">
    <w:name w:val="WW8Num4z5"/>
    <w:rsid w:val="000A0C01"/>
  </w:style>
  <w:style w:type="character" w:customStyle="1" w:styleId="WW8Num4z4">
    <w:name w:val="WW8Num4z4"/>
    <w:rsid w:val="000A0C01"/>
  </w:style>
  <w:style w:type="character" w:customStyle="1" w:styleId="WW8Num4z3">
    <w:name w:val="WW8Num4z3"/>
    <w:rsid w:val="000A0C01"/>
  </w:style>
  <w:style w:type="character" w:customStyle="1" w:styleId="WW8Num4z2">
    <w:name w:val="WW8Num4z2"/>
    <w:rsid w:val="000A0C01"/>
  </w:style>
  <w:style w:type="character" w:customStyle="1" w:styleId="WW8Num4z1">
    <w:name w:val="WW8Num4z1"/>
    <w:rsid w:val="000A0C01"/>
    <w:rPr>
      <w:rFonts w:ascii="Calibri" w:eastAsia="Calibri" w:hAnsi="Calibri" w:cs="Times New Roman"/>
    </w:rPr>
  </w:style>
  <w:style w:type="character" w:customStyle="1" w:styleId="WW8Num4z0">
    <w:name w:val="WW8Num4z0"/>
    <w:rsid w:val="000A0C01"/>
  </w:style>
  <w:style w:type="character" w:customStyle="1" w:styleId="WW8Num3z3">
    <w:name w:val="WW8Num3z3"/>
    <w:rsid w:val="000A0C01"/>
    <w:rPr>
      <w:rFonts w:ascii="Symbol" w:hAnsi="Symbol" w:cs="Symbol"/>
    </w:rPr>
  </w:style>
  <w:style w:type="character" w:customStyle="1" w:styleId="WW8Num3z2">
    <w:name w:val="WW8Num3z2"/>
    <w:rsid w:val="000A0C01"/>
    <w:rPr>
      <w:rFonts w:ascii="Wingdings" w:hAnsi="Wingdings" w:cs="Wingdings"/>
    </w:rPr>
  </w:style>
  <w:style w:type="character" w:customStyle="1" w:styleId="WW8Num3z1">
    <w:name w:val="WW8Num3z1"/>
    <w:rsid w:val="000A0C01"/>
    <w:rPr>
      <w:rFonts w:ascii="Courier New" w:hAnsi="Courier New" w:cs="Courier New"/>
    </w:rPr>
  </w:style>
  <w:style w:type="character" w:customStyle="1" w:styleId="WW8Num3z0">
    <w:name w:val="WW8Num3z0"/>
    <w:rsid w:val="000A0C01"/>
    <w:rPr>
      <w:rFonts w:ascii="Calibri" w:eastAsia="Calibri" w:hAnsi="Calibri" w:cs="Times New Roman"/>
    </w:rPr>
  </w:style>
  <w:style w:type="character" w:customStyle="1" w:styleId="WW8Num2z3">
    <w:name w:val="WW8Num2z3"/>
    <w:rsid w:val="000A0C01"/>
    <w:rPr>
      <w:rFonts w:ascii="Symbol" w:hAnsi="Symbol" w:cs="Symbol"/>
    </w:rPr>
  </w:style>
  <w:style w:type="character" w:customStyle="1" w:styleId="WW8Num2z2">
    <w:name w:val="WW8Num2z2"/>
    <w:rsid w:val="000A0C01"/>
    <w:rPr>
      <w:rFonts w:ascii="Wingdings" w:hAnsi="Wingdings" w:cs="Wingdings"/>
    </w:rPr>
  </w:style>
  <w:style w:type="character" w:customStyle="1" w:styleId="WW8Num2z1">
    <w:name w:val="WW8Num2z1"/>
    <w:rsid w:val="000A0C01"/>
    <w:rPr>
      <w:rFonts w:ascii="Courier New" w:hAnsi="Courier New" w:cs="Courier New"/>
    </w:rPr>
  </w:style>
  <w:style w:type="character" w:customStyle="1" w:styleId="WW8Num2z0">
    <w:name w:val="WW8Num2z0"/>
    <w:rsid w:val="000A0C01"/>
    <w:rPr>
      <w:rFonts w:ascii="Calibri" w:eastAsia="Calibri" w:hAnsi="Calibri" w:cs="Times New Roman"/>
    </w:rPr>
  </w:style>
  <w:style w:type="character" w:customStyle="1" w:styleId="WW8Num1z3">
    <w:name w:val="WW8Num1z3"/>
    <w:rsid w:val="000A0C01"/>
    <w:rPr>
      <w:rFonts w:ascii="Symbol" w:hAnsi="Symbol" w:cs="Symbol"/>
    </w:rPr>
  </w:style>
  <w:style w:type="character" w:customStyle="1" w:styleId="WW8Num1z2">
    <w:name w:val="WW8Num1z2"/>
    <w:rsid w:val="000A0C01"/>
    <w:rPr>
      <w:rFonts w:ascii="Wingdings" w:hAnsi="Wingdings" w:cs="Wingdings"/>
    </w:rPr>
  </w:style>
  <w:style w:type="character" w:customStyle="1" w:styleId="WW8Num1z1">
    <w:name w:val="WW8Num1z1"/>
    <w:rsid w:val="000A0C01"/>
    <w:rPr>
      <w:rFonts w:ascii="Courier New" w:hAnsi="Courier New" w:cs="Courier New"/>
    </w:rPr>
  </w:style>
  <w:style w:type="character" w:customStyle="1" w:styleId="WW8Num1z0">
    <w:name w:val="WW8Num1z0"/>
    <w:rsid w:val="000A0C01"/>
    <w:rPr>
      <w:rFonts w:ascii="Times New Roman" w:eastAsia="Times New Roman" w:hAnsi="Times New Roman" w:cs="Times New Roman"/>
    </w:rPr>
  </w:style>
  <w:style w:type="character" w:customStyle="1" w:styleId="ListLabel8">
    <w:name w:val="ListLabel 8"/>
    <w:rsid w:val="000A0C01"/>
    <w:rPr>
      <w:rFonts w:cs="Times New Roman"/>
    </w:rPr>
  </w:style>
  <w:style w:type="character" w:customStyle="1" w:styleId="ListLabel9">
    <w:name w:val="ListLabel 9"/>
    <w:rsid w:val="000A0C01"/>
    <w:rPr>
      <w:rFonts w:cs="Courier New"/>
    </w:rPr>
  </w:style>
  <w:style w:type="character" w:customStyle="1" w:styleId="ListLabel10">
    <w:name w:val="ListLabel 10"/>
    <w:rsid w:val="000A0C01"/>
    <w:rPr>
      <w:rFonts w:cs="Wingdings"/>
    </w:rPr>
  </w:style>
  <w:style w:type="character" w:customStyle="1" w:styleId="ListLabel11">
    <w:name w:val="ListLabel 11"/>
    <w:rsid w:val="000A0C01"/>
    <w:rPr>
      <w:rFonts w:cs="Symbol"/>
    </w:rPr>
  </w:style>
  <w:style w:type="paragraph" w:customStyle="1" w:styleId="Heading">
    <w:name w:val="Heading"/>
    <w:basedOn w:val="Normal"/>
    <w:next w:val="TextBody"/>
    <w:rsid w:val="000A0C01"/>
    <w:pPr>
      <w:keepNext/>
      <w:spacing w:before="240" w:after="120"/>
    </w:pPr>
    <w:rPr>
      <w:rFonts w:ascii="Liberation Sans" w:hAnsi="Liberation Sans" w:cs="Mangal"/>
      <w:sz w:val="28"/>
      <w:szCs w:val="28"/>
    </w:rPr>
  </w:style>
  <w:style w:type="paragraph" w:customStyle="1" w:styleId="TextBody">
    <w:name w:val="Text Body"/>
    <w:basedOn w:val="Normal"/>
    <w:rsid w:val="000A0C01"/>
    <w:pPr>
      <w:spacing w:after="140" w:line="288" w:lineRule="auto"/>
    </w:pPr>
  </w:style>
  <w:style w:type="paragraph" w:styleId="Popis">
    <w:name w:val="List"/>
    <w:basedOn w:val="TextBody"/>
    <w:rsid w:val="000A0C01"/>
    <w:rPr>
      <w:rFonts w:cs="Mangal"/>
    </w:rPr>
  </w:style>
  <w:style w:type="paragraph" w:customStyle="1" w:styleId="Opisslike1">
    <w:name w:val="Opis slike1"/>
    <w:basedOn w:val="Normal"/>
    <w:rsid w:val="000A0C0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0A0C01"/>
    <w:pPr>
      <w:suppressLineNumbers/>
    </w:pPr>
    <w:rPr>
      <w:rFonts w:cs="Mangal"/>
    </w:rPr>
  </w:style>
  <w:style w:type="paragraph" w:styleId="Bezproreda">
    <w:name w:val="No Spacing"/>
    <w:uiPriority w:val="1"/>
    <w:qFormat/>
    <w:rsid w:val="00983B15"/>
    <w:pPr>
      <w:suppressAutoHyphens/>
      <w:overflowPunct w:val="0"/>
      <w:spacing w:line="240" w:lineRule="auto"/>
    </w:pPr>
    <w:rPr>
      <w:rFonts w:ascii="Calibri" w:hAnsi="Calibri" w:cs="Calibri"/>
      <w:color w:val="00000A"/>
      <w:sz w:val="22"/>
      <w:szCs w:val="22"/>
      <w:lang w:eastAsia="en-US" w:bidi="ar-SA"/>
    </w:rPr>
  </w:style>
  <w:style w:type="paragraph" w:customStyle="1" w:styleId="FrameContents">
    <w:name w:val="Frame Contents"/>
    <w:basedOn w:val="Normal"/>
    <w:rsid w:val="000A0C01"/>
  </w:style>
  <w:style w:type="paragraph" w:customStyle="1" w:styleId="Zaglavlje1">
    <w:name w:val="Zaglavlje1"/>
    <w:basedOn w:val="Normal"/>
    <w:rsid w:val="000A0C01"/>
    <w:pPr>
      <w:tabs>
        <w:tab w:val="center" w:pos="4536"/>
        <w:tab w:val="right" w:pos="9072"/>
      </w:tabs>
    </w:pPr>
  </w:style>
  <w:style w:type="paragraph" w:customStyle="1" w:styleId="Podnoje1">
    <w:name w:val="Podnožje1"/>
    <w:basedOn w:val="Normal"/>
    <w:rsid w:val="000A0C01"/>
    <w:pPr>
      <w:tabs>
        <w:tab w:val="center" w:pos="4536"/>
        <w:tab w:val="right" w:pos="9072"/>
      </w:tabs>
    </w:pPr>
  </w:style>
  <w:style w:type="paragraph" w:styleId="Tekstbalonia">
    <w:name w:val="Balloon Text"/>
    <w:basedOn w:val="Normal"/>
    <w:rsid w:val="000A0C01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rsid w:val="000A0C01"/>
    <w:pPr>
      <w:ind w:left="720"/>
      <w:contextualSpacing/>
    </w:pPr>
  </w:style>
  <w:style w:type="numbering" w:customStyle="1" w:styleId="WW8Num1">
    <w:name w:val="WW8Num1"/>
    <w:rsid w:val="000A0C01"/>
  </w:style>
  <w:style w:type="numbering" w:customStyle="1" w:styleId="WW8Num2">
    <w:name w:val="WW8Num2"/>
    <w:rsid w:val="000A0C01"/>
  </w:style>
  <w:style w:type="numbering" w:customStyle="1" w:styleId="WW8Num3">
    <w:name w:val="WW8Num3"/>
    <w:rsid w:val="000A0C01"/>
  </w:style>
  <w:style w:type="numbering" w:customStyle="1" w:styleId="WW8Num4">
    <w:name w:val="WW8Num4"/>
    <w:rsid w:val="000A0C01"/>
  </w:style>
  <w:style w:type="paragraph" w:styleId="Zaglavlje">
    <w:name w:val="header"/>
    <w:basedOn w:val="Normal"/>
    <w:link w:val="ZaglavljeChar"/>
    <w:uiPriority w:val="99"/>
    <w:unhideWhenUsed/>
    <w:rsid w:val="001218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2186B"/>
    <w:rPr>
      <w:rFonts w:ascii="Calibri" w:hAnsi="Calibri" w:cs="Calibri"/>
      <w:color w:val="00000A"/>
      <w:sz w:val="22"/>
      <w:szCs w:val="22"/>
      <w:lang w:eastAsia="en-US" w:bidi="ar-SA"/>
    </w:rPr>
  </w:style>
  <w:style w:type="paragraph" w:styleId="Podnoje">
    <w:name w:val="footer"/>
    <w:basedOn w:val="Normal"/>
    <w:link w:val="PodnojeChar"/>
    <w:uiPriority w:val="99"/>
    <w:unhideWhenUsed/>
    <w:rsid w:val="001218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2186B"/>
    <w:rPr>
      <w:rFonts w:ascii="Calibri" w:hAnsi="Calibri" w:cs="Calibri"/>
      <w:color w:val="00000A"/>
      <w:sz w:val="22"/>
      <w:szCs w:val="22"/>
      <w:lang w:eastAsia="en-US" w:bidi="ar-SA"/>
    </w:rPr>
  </w:style>
  <w:style w:type="paragraph" w:customStyle="1" w:styleId="tekst">
    <w:name w:val="tekst"/>
    <w:basedOn w:val="Normal"/>
    <w:rsid w:val="00A67EF0"/>
    <w:pPr>
      <w:suppressAutoHyphens w:val="0"/>
      <w:overflowPunct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58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FA624E-A225-4FFC-9799-2F41B37BA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6</Pages>
  <Words>2215</Words>
  <Characters>12626</Characters>
  <Application>Microsoft Office Word</Application>
  <DocSecurity>0</DocSecurity>
  <Lines>105</Lines>
  <Paragraphs>29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Mare</dc:creator>
  <cp:lastModifiedBy>Mare</cp:lastModifiedBy>
  <cp:revision>83</cp:revision>
  <cp:lastPrinted>2020-01-31T10:04:00Z</cp:lastPrinted>
  <dcterms:created xsi:type="dcterms:W3CDTF">2020-01-30T10:08:00Z</dcterms:created>
  <dcterms:modified xsi:type="dcterms:W3CDTF">2021-01-29T07:28:00Z</dcterms:modified>
  <dc:language>hr-HR</dc:language>
</cp:coreProperties>
</file>